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BFEDC5" w14:textId="77777777" w:rsidR="00242A12" w:rsidRDefault="00B03F11" w:rsidP="000E5710">
      <w:pPr>
        <w:pStyle w:val="Titolo1"/>
        <w:spacing w:before="80"/>
      </w:pPr>
      <w:bookmarkStart w:id="0" w:name="CONTRATTO_DI_AVVALIMENTO"/>
      <w:bookmarkEnd w:id="0"/>
      <w:r>
        <w:t>CONTRATTO</w:t>
      </w:r>
      <w:r>
        <w:rPr>
          <w:spacing w:val="-3"/>
        </w:rPr>
        <w:t xml:space="preserve"> </w:t>
      </w:r>
      <w:r>
        <w:t>DI</w:t>
      </w:r>
      <w:r>
        <w:rPr>
          <w:spacing w:val="-2"/>
        </w:rPr>
        <w:t xml:space="preserve"> AVVALIMENTO</w:t>
      </w:r>
    </w:p>
    <w:p w14:paraId="3A1151AB" w14:textId="77777777" w:rsidR="00242A12" w:rsidRDefault="00B03F11">
      <w:pPr>
        <w:spacing w:before="2"/>
        <w:ind w:left="7" w:right="145"/>
        <w:jc w:val="center"/>
      </w:pPr>
      <w:r>
        <w:t>(art.</w:t>
      </w:r>
      <w:r>
        <w:rPr>
          <w:spacing w:val="-2"/>
        </w:rPr>
        <w:t xml:space="preserve"> </w:t>
      </w:r>
      <w:r>
        <w:rPr>
          <w:sz w:val="21"/>
        </w:rPr>
        <w:t>104</w:t>
      </w:r>
      <w:r>
        <w:rPr>
          <w:spacing w:val="-2"/>
          <w:sz w:val="21"/>
        </w:rPr>
        <w:t xml:space="preserve"> </w:t>
      </w:r>
      <w:r>
        <w:rPr>
          <w:sz w:val="21"/>
        </w:rPr>
        <w:t>del</w:t>
      </w:r>
      <w:r>
        <w:rPr>
          <w:spacing w:val="-3"/>
          <w:sz w:val="21"/>
        </w:rPr>
        <w:t xml:space="preserve"> </w:t>
      </w:r>
      <w:proofErr w:type="spellStart"/>
      <w:proofErr w:type="gramStart"/>
      <w:r>
        <w:rPr>
          <w:sz w:val="21"/>
        </w:rPr>
        <w:t>D.Lgs</w:t>
      </w:r>
      <w:proofErr w:type="gramEnd"/>
      <w:r>
        <w:rPr>
          <w:sz w:val="21"/>
        </w:rPr>
        <w:t>.</w:t>
      </w:r>
      <w:proofErr w:type="spellEnd"/>
      <w:r>
        <w:rPr>
          <w:spacing w:val="-2"/>
          <w:sz w:val="21"/>
        </w:rPr>
        <w:t xml:space="preserve"> </w:t>
      </w:r>
      <w:r>
        <w:rPr>
          <w:sz w:val="21"/>
        </w:rPr>
        <w:t>31/03/2023,</w:t>
      </w:r>
      <w:r>
        <w:rPr>
          <w:spacing w:val="-1"/>
          <w:sz w:val="21"/>
        </w:rPr>
        <w:t xml:space="preserve"> </w:t>
      </w:r>
      <w:r>
        <w:rPr>
          <w:sz w:val="21"/>
        </w:rPr>
        <w:t>n.</w:t>
      </w:r>
      <w:r>
        <w:rPr>
          <w:spacing w:val="-3"/>
          <w:sz w:val="21"/>
        </w:rPr>
        <w:t xml:space="preserve"> </w:t>
      </w:r>
      <w:r>
        <w:rPr>
          <w:sz w:val="21"/>
        </w:rPr>
        <w:t>36</w:t>
      </w:r>
      <w:r>
        <w:t>,</w:t>
      </w:r>
      <w:r>
        <w:rPr>
          <w:spacing w:val="-1"/>
        </w:rPr>
        <w:t xml:space="preserve"> </w:t>
      </w:r>
      <w:r>
        <w:t>e</w:t>
      </w:r>
      <w:r>
        <w:rPr>
          <w:spacing w:val="-2"/>
        </w:rPr>
        <w:t xml:space="preserve"> </w:t>
      </w:r>
      <w:proofErr w:type="spellStart"/>
      <w:r>
        <w:rPr>
          <w:spacing w:val="-2"/>
        </w:rPr>
        <w:t>s.m.i.</w:t>
      </w:r>
      <w:proofErr w:type="spellEnd"/>
      <w:r>
        <w:rPr>
          <w:spacing w:val="-2"/>
        </w:rPr>
        <w:t>)</w:t>
      </w:r>
    </w:p>
    <w:p w14:paraId="4576E251" w14:textId="77777777" w:rsidR="00242A12" w:rsidRDefault="00B03F11">
      <w:pPr>
        <w:spacing w:before="83"/>
        <w:ind w:left="3" w:right="145"/>
        <w:jc w:val="center"/>
        <w:rPr>
          <w:b/>
        </w:rPr>
      </w:pPr>
      <w:r>
        <w:rPr>
          <w:b/>
          <w:spacing w:val="-5"/>
        </w:rPr>
        <w:t>Tra</w:t>
      </w:r>
    </w:p>
    <w:p w14:paraId="7CD5050E" w14:textId="77777777" w:rsidR="00242A12" w:rsidRDefault="00242A12">
      <w:pPr>
        <w:pStyle w:val="Corpotesto"/>
        <w:spacing w:before="213"/>
        <w:ind w:left="0"/>
        <w:jc w:val="left"/>
        <w:rPr>
          <w:b/>
        </w:rPr>
      </w:pPr>
    </w:p>
    <w:p w14:paraId="132FDCCE" w14:textId="255F4D66" w:rsidR="00242A12" w:rsidRDefault="00B03F11">
      <w:pPr>
        <w:pStyle w:val="Corpotesto"/>
        <w:spacing w:line="341" w:lineRule="auto"/>
        <w:ind w:left="1" w:right="135"/>
      </w:pPr>
      <w:r>
        <w:t xml:space="preserve">L’impresa </w:t>
      </w:r>
      <w:r w:rsidR="000E5710">
        <w:rPr>
          <w:b/>
        </w:rPr>
        <w:t>[RAGIONE SOCIALE]</w:t>
      </w:r>
      <w:r>
        <w:rPr>
          <w:b/>
        </w:rPr>
        <w:t xml:space="preserve"> </w:t>
      </w:r>
      <w:r>
        <w:t xml:space="preserve">con sede legale in </w:t>
      </w:r>
      <w:r w:rsidR="000E5710">
        <w:t>[</w:t>
      </w:r>
      <w:r w:rsidR="000E5710" w:rsidRPr="00D03BC4">
        <w:rPr>
          <w:b/>
        </w:rPr>
        <w:t>SEDE LEGALE E/O OPERATIVA</w:t>
      </w:r>
      <w:r w:rsidR="000E5710">
        <w:t>]</w:t>
      </w:r>
      <w:r>
        <w:t xml:space="preserve">, Codice fiscale e Partita I.V.A. </w:t>
      </w:r>
      <w:r w:rsidR="000E5710">
        <w:t>[</w:t>
      </w:r>
      <w:r w:rsidR="000E5710" w:rsidRPr="00D43DEB">
        <w:rPr>
          <w:b/>
        </w:rPr>
        <w:t>P.IVA</w:t>
      </w:r>
      <w:r w:rsidR="000E5710">
        <w:t>]</w:t>
      </w:r>
      <w:r>
        <w:t>, iscritta al Registro delle Imprese press</w:t>
      </w:r>
      <w:r w:rsidR="000E5710">
        <w:t>o la C.C.I.A.A. di [</w:t>
      </w:r>
      <w:r w:rsidR="000E5710" w:rsidRPr="00D43DEB">
        <w:rPr>
          <w:b/>
        </w:rPr>
        <w:t>SEDE CCIAA</w:t>
      </w:r>
      <w:r w:rsidR="000E5710">
        <w:t>]</w:t>
      </w:r>
      <w:r>
        <w:t xml:space="preserve">, PEC </w:t>
      </w:r>
      <w:r w:rsidR="000E5710">
        <w:t>[</w:t>
      </w:r>
      <w:r w:rsidR="000E5710" w:rsidRPr="00D43DEB">
        <w:rPr>
          <w:b/>
        </w:rPr>
        <w:t>INDIRIZZO PEC</w:t>
      </w:r>
      <w:r w:rsidR="000E5710">
        <w:t xml:space="preserve">] </w:t>
      </w:r>
      <w:r>
        <w:t xml:space="preserve">in persona </w:t>
      </w:r>
      <w:r w:rsidR="000E5710">
        <w:t>del Legale rappresentante</w:t>
      </w:r>
      <w:r>
        <w:t xml:space="preserve">, </w:t>
      </w:r>
      <w:r w:rsidR="000E5710">
        <w:rPr>
          <w:b/>
        </w:rPr>
        <w:t>[NOME LEGALE RAPPRESENTANTE]</w:t>
      </w:r>
      <w:r>
        <w:rPr>
          <w:b/>
        </w:rPr>
        <w:t xml:space="preserve">, </w:t>
      </w:r>
      <w:r>
        <w:t xml:space="preserve">nato a </w:t>
      </w:r>
      <w:r w:rsidR="000E5710">
        <w:t>[</w:t>
      </w:r>
      <w:r w:rsidR="000E5710" w:rsidRPr="00D43DEB">
        <w:rPr>
          <w:b/>
        </w:rPr>
        <w:t>LUOGO DI NASCITA</w:t>
      </w:r>
      <w:r w:rsidR="000E5710">
        <w:t>]</w:t>
      </w:r>
      <w:r>
        <w:t xml:space="preserve"> il </w:t>
      </w:r>
      <w:r w:rsidR="000E5710">
        <w:t>[</w:t>
      </w:r>
      <w:r w:rsidR="000E5710" w:rsidRPr="00D43DEB">
        <w:rPr>
          <w:b/>
        </w:rPr>
        <w:t>DATA DI NASCITA</w:t>
      </w:r>
      <w:r w:rsidR="000E5710">
        <w:t>]</w:t>
      </w:r>
      <w:r>
        <w:t xml:space="preserve">, Codice fiscale </w:t>
      </w:r>
      <w:r w:rsidR="000E5710">
        <w:t>[</w:t>
      </w:r>
      <w:r w:rsidR="000E5710" w:rsidRPr="00D43DEB">
        <w:rPr>
          <w:b/>
        </w:rPr>
        <w:t>CF</w:t>
      </w:r>
      <w:r w:rsidR="000E5710">
        <w:t>]</w:t>
      </w:r>
      <w:r>
        <w:t xml:space="preserve">, d’ora </w:t>
      </w:r>
      <w:r w:rsidR="00022135">
        <w:t>innanzi indicata come “impresa A</w:t>
      </w:r>
      <w:r>
        <w:t>usiliaria”;</w:t>
      </w:r>
    </w:p>
    <w:p w14:paraId="7C228E86" w14:textId="52F96F91" w:rsidR="00242A12" w:rsidRDefault="000E5710">
      <w:pPr>
        <w:pStyle w:val="Corpotesto"/>
        <w:spacing w:before="107" w:line="341" w:lineRule="auto"/>
        <w:ind w:left="1" w:right="142"/>
      </w:pPr>
      <w:r>
        <w:t xml:space="preserve">L’impresa </w:t>
      </w:r>
      <w:r>
        <w:rPr>
          <w:b/>
        </w:rPr>
        <w:t xml:space="preserve">[RAGIONE SOCIALE] </w:t>
      </w:r>
      <w:r>
        <w:t>con sede legale in [</w:t>
      </w:r>
      <w:r w:rsidRPr="00D43DEB">
        <w:rPr>
          <w:b/>
        </w:rPr>
        <w:t>SEDE LEGALE E/O OPERATIVA</w:t>
      </w:r>
      <w:r>
        <w:t>], Codice fiscale e Partita I.V.A. [</w:t>
      </w:r>
      <w:r w:rsidRPr="00D43DEB">
        <w:rPr>
          <w:b/>
        </w:rPr>
        <w:t>P.IVA</w:t>
      </w:r>
      <w:r>
        <w:t>], iscritta al Registro delle Imprese presso la C.C.I.A.A. di [</w:t>
      </w:r>
      <w:r w:rsidRPr="00D43DEB">
        <w:rPr>
          <w:b/>
        </w:rPr>
        <w:t>SEDE CCIAA</w:t>
      </w:r>
      <w:r>
        <w:t>], PEC [</w:t>
      </w:r>
      <w:r w:rsidRPr="00D43DEB">
        <w:rPr>
          <w:b/>
        </w:rPr>
        <w:t>INDIRIZZO PEC</w:t>
      </w:r>
      <w:r>
        <w:t xml:space="preserve">] in persona del Legale rappresentante, </w:t>
      </w:r>
      <w:r>
        <w:rPr>
          <w:b/>
        </w:rPr>
        <w:t xml:space="preserve">[NOME LEGALE RAPPRESENTANTE], </w:t>
      </w:r>
      <w:r>
        <w:t>nato a [</w:t>
      </w:r>
      <w:r w:rsidRPr="00D43DEB">
        <w:rPr>
          <w:b/>
        </w:rPr>
        <w:t>LUOGO DI NASCITA</w:t>
      </w:r>
      <w:r>
        <w:t>] il [</w:t>
      </w:r>
      <w:r w:rsidRPr="00D43DEB">
        <w:rPr>
          <w:b/>
        </w:rPr>
        <w:t>DATA DI NASCITA</w:t>
      </w:r>
      <w:r>
        <w:t>], Codice fiscale [</w:t>
      </w:r>
      <w:r w:rsidRPr="00D43DEB">
        <w:rPr>
          <w:b/>
        </w:rPr>
        <w:t>CF</w:t>
      </w:r>
      <w:r>
        <w:t>], “Impresa Avvalente o Ausiliata concorrente”</w:t>
      </w:r>
    </w:p>
    <w:p w14:paraId="54C2A470" w14:textId="77777777" w:rsidR="00242A12" w:rsidRDefault="00B03F11">
      <w:pPr>
        <w:spacing w:before="2"/>
        <w:ind w:right="139"/>
        <w:jc w:val="center"/>
        <w:rPr>
          <w:b/>
        </w:rPr>
      </w:pPr>
      <w:r>
        <w:rPr>
          <w:b/>
        </w:rPr>
        <w:t>PREMESSO</w:t>
      </w:r>
      <w:r>
        <w:rPr>
          <w:b/>
          <w:spacing w:val="-6"/>
        </w:rPr>
        <w:t xml:space="preserve"> </w:t>
      </w:r>
      <w:r>
        <w:rPr>
          <w:b/>
          <w:spacing w:val="-4"/>
        </w:rPr>
        <w:t>che:</w:t>
      </w:r>
    </w:p>
    <w:p w14:paraId="4A2B3CF8" w14:textId="2C5CEC78" w:rsidR="00242A12" w:rsidRPr="004E2495" w:rsidRDefault="00B03F11">
      <w:pPr>
        <w:pStyle w:val="Paragrafoelenco"/>
        <w:numPr>
          <w:ilvl w:val="0"/>
          <w:numId w:val="1"/>
        </w:numPr>
        <w:tabs>
          <w:tab w:val="left" w:pos="142"/>
        </w:tabs>
        <w:spacing w:before="107" w:line="341" w:lineRule="auto"/>
        <w:ind w:left="142" w:right="138"/>
      </w:pPr>
      <w:r>
        <w:t xml:space="preserve">l’impresa ausiliaria dispone di idonei requisiti e capacità tecniche nel settore </w:t>
      </w:r>
      <w:r w:rsidR="000E5710">
        <w:t>[</w:t>
      </w:r>
      <w:r w:rsidR="000E5710" w:rsidRPr="00C16835">
        <w:rPr>
          <w:b/>
        </w:rPr>
        <w:t>settore oggetto di avvalimento</w:t>
      </w:r>
      <w:r w:rsidR="000E5710">
        <w:t>]</w:t>
      </w:r>
      <w:r>
        <w:t xml:space="preserve"> ed idonea Attestazione SOA rilasciata da </w:t>
      </w:r>
      <w:r w:rsidR="000E5710">
        <w:rPr>
          <w:b/>
        </w:rPr>
        <w:t>[</w:t>
      </w:r>
      <w:r w:rsidR="00183B54">
        <w:rPr>
          <w:b/>
        </w:rPr>
        <w:t xml:space="preserve">Nome </w:t>
      </w:r>
      <w:r w:rsidR="000E5710">
        <w:rPr>
          <w:b/>
        </w:rPr>
        <w:t>Società di attestazione]</w:t>
      </w:r>
      <w:r>
        <w:rPr>
          <w:b/>
        </w:rPr>
        <w:t xml:space="preserve">, </w:t>
      </w:r>
      <w:r>
        <w:t xml:space="preserve">n. </w:t>
      </w:r>
      <w:r w:rsidR="000E5710">
        <w:rPr>
          <w:color w:val="1B1929"/>
        </w:rPr>
        <w:t>[</w:t>
      </w:r>
      <w:r w:rsidR="00183B54" w:rsidRPr="00C16835">
        <w:rPr>
          <w:b/>
          <w:color w:val="1B1929"/>
        </w:rPr>
        <w:t>numero</w:t>
      </w:r>
      <w:r w:rsidR="000E5710" w:rsidRPr="00C16835">
        <w:rPr>
          <w:b/>
          <w:color w:val="1B1929"/>
        </w:rPr>
        <w:t xml:space="preserve"> di attestazione</w:t>
      </w:r>
      <w:r w:rsidR="000E5710">
        <w:rPr>
          <w:color w:val="1B1929"/>
        </w:rPr>
        <w:t>]</w:t>
      </w:r>
      <w:r>
        <w:rPr>
          <w:color w:val="1B1929"/>
        </w:rPr>
        <w:t xml:space="preserve"> </w:t>
      </w:r>
      <w:r>
        <w:t xml:space="preserve">in data </w:t>
      </w:r>
      <w:r w:rsidR="000E5710">
        <w:t>[</w:t>
      </w:r>
      <w:r w:rsidR="000E5710" w:rsidRPr="00C16835">
        <w:rPr>
          <w:b/>
        </w:rPr>
        <w:t>data di rilascio</w:t>
      </w:r>
      <w:r w:rsidR="000E5710">
        <w:t>]</w:t>
      </w:r>
      <w:r>
        <w:t xml:space="preserve">, con scadenza validità triennale fino al </w:t>
      </w:r>
      <w:r w:rsidR="000E5710">
        <w:t>[</w:t>
      </w:r>
      <w:r w:rsidR="00D43DEB">
        <w:t>_</w:t>
      </w:r>
      <w:r w:rsidR="00D43DEB" w:rsidRPr="00C16835">
        <w:t>/_/</w:t>
      </w:r>
      <w:r w:rsidR="00D43DEB">
        <w:t>_</w:t>
      </w:r>
      <w:r w:rsidR="000E5710">
        <w:t>]</w:t>
      </w:r>
      <w:r>
        <w:t xml:space="preserve"> e con scadenza validità quinquennale fino al </w:t>
      </w:r>
      <w:r w:rsidR="000E5710">
        <w:t>[</w:t>
      </w:r>
      <w:r w:rsidR="00D43DEB">
        <w:t>_/_/_</w:t>
      </w:r>
      <w:r w:rsidR="000E5710">
        <w:t>]</w:t>
      </w:r>
      <w:r>
        <w:t xml:space="preserve">, per le </w:t>
      </w:r>
      <w:r w:rsidR="000E5710">
        <w:t xml:space="preserve">[elenco </w:t>
      </w:r>
      <w:r w:rsidR="000E5710" w:rsidRPr="004E2495">
        <w:t xml:space="preserve">completo categorie e classifiche </w:t>
      </w:r>
      <w:proofErr w:type="spellStart"/>
      <w:r w:rsidR="000E5710" w:rsidRPr="004E2495">
        <w:t>soa</w:t>
      </w:r>
      <w:proofErr w:type="spellEnd"/>
      <w:r w:rsidR="000E5710" w:rsidRPr="004E2495">
        <w:t xml:space="preserve"> Impresa ausiliaria]</w:t>
      </w:r>
      <w:r w:rsidRPr="004E2495">
        <w:t>;</w:t>
      </w:r>
    </w:p>
    <w:p w14:paraId="6C86B5BF" w14:textId="1CEEA65C" w:rsidR="00242A12" w:rsidRPr="004E2495" w:rsidRDefault="00B03F11" w:rsidP="000E5710">
      <w:pPr>
        <w:pStyle w:val="Paragrafoelenco"/>
        <w:numPr>
          <w:ilvl w:val="0"/>
          <w:numId w:val="1"/>
        </w:numPr>
        <w:tabs>
          <w:tab w:val="left" w:pos="142"/>
        </w:tabs>
        <w:spacing w:before="2" w:line="341" w:lineRule="auto"/>
        <w:ind w:left="142" w:right="147"/>
      </w:pPr>
      <w:r w:rsidRPr="004E2495">
        <w:t xml:space="preserve">l’impresa avvalente intende partecipare alla gara indetta da </w:t>
      </w:r>
      <w:r w:rsidR="000E5710" w:rsidRPr="004E2495">
        <w:t>[“</w:t>
      </w:r>
      <w:r w:rsidR="000E5710" w:rsidRPr="00D43DEB">
        <w:rPr>
          <w:b/>
        </w:rPr>
        <w:t>Ente Appaltante</w:t>
      </w:r>
      <w:r w:rsidR="000E5710" w:rsidRPr="004E2495">
        <w:t>”</w:t>
      </w:r>
      <w:proofErr w:type="gramStart"/>
      <w:r w:rsidR="000E5710" w:rsidRPr="004E2495">
        <w:t>]</w:t>
      </w:r>
      <w:r w:rsidRPr="004E2495">
        <w:t xml:space="preserve"> ,</w:t>
      </w:r>
      <w:proofErr w:type="gramEnd"/>
      <w:r w:rsidRPr="004E2495">
        <w:t xml:space="preserve"> per il giorno </w:t>
      </w:r>
      <w:r w:rsidR="000E5710" w:rsidRPr="004E2495">
        <w:t>[</w:t>
      </w:r>
      <w:r w:rsidR="000E5710" w:rsidRPr="00D43DEB">
        <w:rPr>
          <w:b/>
        </w:rPr>
        <w:t>Data gara</w:t>
      </w:r>
      <w:r w:rsidR="000E5710" w:rsidRPr="004E2495">
        <w:t>]</w:t>
      </w:r>
      <w:r w:rsidRPr="004E2495">
        <w:t xml:space="preserve">, relativa </w:t>
      </w:r>
      <w:bookmarkStart w:id="1" w:name="C.I.G.%252525253AB84947920E_C.U.P.%25252"/>
      <w:bookmarkEnd w:id="1"/>
      <w:r w:rsidR="000E5710" w:rsidRPr="004E2495">
        <w:t xml:space="preserve">a </w:t>
      </w:r>
      <w:r w:rsidR="00183B54" w:rsidRPr="00D43DEB">
        <w:rPr>
          <w:b/>
        </w:rPr>
        <w:t>[ Oggetto dei lavori</w:t>
      </w:r>
      <w:r w:rsidR="00183B54" w:rsidRPr="004E2495">
        <w:t xml:space="preserve">] </w:t>
      </w:r>
      <w:r w:rsidRPr="004E2495">
        <w:rPr>
          <w:spacing w:val="-2"/>
        </w:rPr>
        <w:t>C.I.G.:</w:t>
      </w:r>
      <w:r w:rsidR="00183B54" w:rsidRPr="004E2495">
        <w:rPr>
          <w:spacing w:val="-2"/>
        </w:rPr>
        <w:t>[]</w:t>
      </w:r>
      <w:r w:rsidRPr="004E2495">
        <w:rPr>
          <w:spacing w:val="-2"/>
        </w:rPr>
        <w:t xml:space="preserve"> </w:t>
      </w:r>
      <w:r w:rsidRPr="004E2495">
        <w:rPr>
          <w:spacing w:val="-6"/>
        </w:rPr>
        <w:t>C.U.P.:</w:t>
      </w:r>
      <w:r w:rsidR="00183B54" w:rsidRPr="004E2495">
        <w:rPr>
          <w:spacing w:val="-6"/>
        </w:rPr>
        <w:t>[]</w:t>
      </w:r>
      <w:r w:rsidRPr="004E2495">
        <w:rPr>
          <w:spacing w:val="-7"/>
        </w:rPr>
        <w:t xml:space="preserve"> </w:t>
      </w:r>
      <w:r w:rsidR="004E2495">
        <w:rPr>
          <w:spacing w:val="-7"/>
        </w:rPr>
        <w:t>;</w:t>
      </w:r>
    </w:p>
    <w:p w14:paraId="06F75D85" w14:textId="2055F6ED" w:rsidR="00242A12" w:rsidRPr="004E2495" w:rsidRDefault="00B03F11">
      <w:pPr>
        <w:pStyle w:val="Paragrafoelenco"/>
        <w:numPr>
          <w:ilvl w:val="0"/>
          <w:numId w:val="1"/>
        </w:numPr>
        <w:tabs>
          <w:tab w:val="left" w:pos="142"/>
        </w:tabs>
        <w:spacing w:line="341" w:lineRule="auto"/>
        <w:ind w:left="142" w:right="140"/>
        <w:rPr>
          <w:b/>
          <w:sz w:val="20"/>
          <w:szCs w:val="20"/>
        </w:rPr>
      </w:pPr>
      <w:r w:rsidRPr="004E2495">
        <w:rPr>
          <w:b/>
          <w:sz w:val="20"/>
          <w:szCs w:val="20"/>
        </w:rPr>
        <w:t xml:space="preserve">Importo complessivo dell’appalto: </w:t>
      </w:r>
      <w:r w:rsidRPr="004E2495">
        <w:rPr>
          <w:b/>
          <w:color w:val="202428"/>
          <w:sz w:val="20"/>
          <w:szCs w:val="20"/>
        </w:rPr>
        <w:t xml:space="preserve">€ </w:t>
      </w:r>
      <w:r w:rsidR="00183B54" w:rsidRPr="004E2495">
        <w:rPr>
          <w:b/>
          <w:color w:val="202428"/>
          <w:spacing w:val="40"/>
          <w:sz w:val="20"/>
          <w:szCs w:val="20"/>
        </w:rPr>
        <w:t>[Importo complessivo]</w:t>
      </w:r>
      <w:r w:rsidRPr="004E2495">
        <w:rPr>
          <w:b/>
          <w:color w:val="202428"/>
          <w:spacing w:val="40"/>
          <w:sz w:val="20"/>
          <w:szCs w:val="20"/>
        </w:rPr>
        <w:t xml:space="preserve"> di cui costi della manodopera</w:t>
      </w:r>
      <w:r w:rsidR="00183B54" w:rsidRPr="004E2495">
        <w:rPr>
          <w:b/>
          <w:color w:val="202428"/>
          <w:spacing w:val="40"/>
          <w:sz w:val="20"/>
          <w:szCs w:val="20"/>
        </w:rPr>
        <w:t xml:space="preserve"> pari a </w:t>
      </w:r>
      <w:r w:rsidR="004E2495" w:rsidRPr="004E2495">
        <w:rPr>
          <w:b/>
          <w:color w:val="202428"/>
          <w:spacing w:val="40"/>
          <w:sz w:val="20"/>
          <w:szCs w:val="20"/>
        </w:rPr>
        <w:t xml:space="preserve">€ </w:t>
      </w:r>
      <w:r w:rsidR="00183B54" w:rsidRPr="004E2495">
        <w:rPr>
          <w:b/>
          <w:color w:val="202428"/>
          <w:spacing w:val="40"/>
          <w:sz w:val="20"/>
          <w:szCs w:val="20"/>
        </w:rPr>
        <w:t>[]</w:t>
      </w:r>
      <w:r w:rsidRPr="004E2495">
        <w:rPr>
          <w:b/>
          <w:color w:val="202428"/>
          <w:spacing w:val="40"/>
          <w:sz w:val="20"/>
          <w:szCs w:val="20"/>
        </w:rPr>
        <w:t xml:space="preserve">, </w:t>
      </w:r>
      <w:proofErr w:type="gramStart"/>
      <w:r w:rsidRPr="004E2495">
        <w:rPr>
          <w:b/>
          <w:color w:val="202428"/>
          <w:spacing w:val="40"/>
          <w:sz w:val="20"/>
          <w:szCs w:val="20"/>
        </w:rPr>
        <w:t xml:space="preserve">oltre  </w:t>
      </w:r>
      <w:r w:rsidR="004E2495" w:rsidRPr="004E2495">
        <w:rPr>
          <w:b/>
          <w:color w:val="202428"/>
          <w:spacing w:val="40"/>
          <w:sz w:val="20"/>
          <w:szCs w:val="20"/>
        </w:rPr>
        <w:t>€</w:t>
      </w:r>
      <w:proofErr w:type="gramEnd"/>
      <w:r w:rsidR="004E2495" w:rsidRPr="004E2495">
        <w:rPr>
          <w:b/>
          <w:sz w:val="20"/>
          <w:szCs w:val="20"/>
        </w:rPr>
        <w:t xml:space="preserve"> </w:t>
      </w:r>
      <w:r w:rsidR="00183B54" w:rsidRPr="004E2495">
        <w:rPr>
          <w:b/>
          <w:sz w:val="20"/>
          <w:szCs w:val="20"/>
        </w:rPr>
        <w:t>[  ]</w:t>
      </w:r>
      <w:r w:rsidRPr="004E2495">
        <w:rPr>
          <w:spacing w:val="80"/>
          <w:sz w:val="20"/>
          <w:szCs w:val="20"/>
        </w:rPr>
        <w:t xml:space="preserve"> </w:t>
      </w:r>
      <w:r w:rsidRPr="004E2495">
        <w:rPr>
          <w:b/>
          <w:sz w:val="20"/>
          <w:szCs w:val="20"/>
        </w:rPr>
        <w:t xml:space="preserve">per oneri di sicurezza non soggetti a ribasso, </w:t>
      </w:r>
    </w:p>
    <w:p w14:paraId="5ACB77FA" w14:textId="091803EB" w:rsidR="00242A12" w:rsidRDefault="00B03F11">
      <w:pPr>
        <w:pStyle w:val="Paragrafoelenco"/>
        <w:numPr>
          <w:ilvl w:val="0"/>
          <w:numId w:val="1"/>
        </w:numPr>
        <w:tabs>
          <w:tab w:val="left" w:pos="142"/>
        </w:tabs>
        <w:spacing w:line="341" w:lineRule="auto"/>
        <w:ind w:left="142" w:right="160"/>
        <w:rPr>
          <w:b/>
        </w:rPr>
      </w:pPr>
      <w:r w:rsidRPr="004E2495">
        <w:t>la medesima impresa avvalente, sebbene tecnicamente ed economicamente organizzata</w:t>
      </w:r>
      <w:r w:rsidR="00D43DEB">
        <w:t xml:space="preserve">, </w:t>
      </w:r>
      <w:r>
        <w:t>è carente del requisito relativo all’</w:t>
      </w:r>
      <w:r>
        <w:rPr>
          <w:b/>
        </w:rPr>
        <w:t xml:space="preserve">Attestazione SOA </w:t>
      </w:r>
      <w:r>
        <w:t xml:space="preserve">per le categorie </w:t>
      </w:r>
      <w:r w:rsidR="00183B54">
        <w:rPr>
          <w:b/>
        </w:rPr>
        <w:t xml:space="preserve">[Categorie e classifiche oggetto di </w:t>
      </w:r>
      <w:proofErr w:type="gramStart"/>
      <w:r w:rsidR="00183B54">
        <w:rPr>
          <w:b/>
        </w:rPr>
        <w:t>avvalimento ]</w:t>
      </w:r>
      <w:proofErr w:type="gramEnd"/>
      <w:r>
        <w:rPr>
          <w:b/>
        </w:rPr>
        <w:t>:</w:t>
      </w:r>
    </w:p>
    <w:p w14:paraId="4AC6A8A8" w14:textId="77777777" w:rsidR="00242A12" w:rsidRDefault="00B03F11">
      <w:pPr>
        <w:pStyle w:val="Paragrafoelenco"/>
        <w:numPr>
          <w:ilvl w:val="0"/>
          <w:numId w:val="1"/>
        </w:numPr>
        <w:tabs>
          <w:tab w:val="left" w:pos="181"/>
        </w:tabs>
        <w:spacing w:line="341" w:lineRule="auto"/>
        <w:ind w:left="181" w:right="135" w:hanging="180"/>
      </w:pPr>
      <w:r>
        <w:t xml:space="preserve">l’impresa ausiliaria è in possesso dei requisiti generali di cui all'articolo </w:t>
      </w:r>
      <w:r>
        <w:rPr>
          <w:sz w:val="21"/>
        </w:rPr>
        <w:t xml:space="preserve">104 del </w:t>
      </w:r>
      <w:proofErr w:type="spellStart"/>
      <w:proofErr w:type="gramStart"/>
      <w:r>
        <w:rPr>
          <w:sz w:val="21"/>
        </w:rPr>
        <w:t>D.Lgs</w:t>
      </w:r>
      <w:proofErr w:type="gramEnd"/>
      <w:r>
        <w:rPr>
          <w:sz w:val="21"/>
        </w:rPr>
        <w:t>.</w:t>
      </w:r>
      <w:proofErr w:type="spellEnd"/>
      <w:r>
        <w:rPr>
          <w:sz w:val="21"/>
        </w:rPr>
        <w:t xml:space="preserve"> 31/03/2023, n. 36 </w:t>
      </w:r>
      <w:r>
        <w:t xml:space="preserve">e </w:t>
      </w:r>
      <w:proofErr w:type="spellStart"/>
      <w:r>
        <w:t>s.m.i.</w:t>
      </w:r>
      <w:proofErr w:type="spellEnd"/>
      <w:r>
        <w:t>, e dispone del requisito obbligatorio di cui è carente l’impresa avvalente;</w:t>
      </w:r>
    </w:p>
    <w:p w14:paraId="42411204" w14:textId="7B7A5D21" w:rsidR="00242A12" w:rsidRDefault="00B03F11">
      <w:pPr>
        <w:pStyle w:val="Paragrafoelenco"/>
        <w:numPr>
          <w:ilvl w:val="0"/>
          <w:numId w:val="1"/>
        </w:numPr>
        <w:tabs>
          <w:tab w:val="left" w:pos="142"/>
        </w:tabs>
        <w:spacing w:line="341" w:lineRule="auto"/>
        <w:ind w:left="142" w:right="140"/>
      </w:pPr>
      <w:r>
        <w:t>il possesso del suddetto requisito risulta dall’</w:t>
      </w:r>
      <w:r>
        <w:rPr>
          <w:b/>
        </w:rPr>
        <w:t xml:space="preserve">Attestazione S.O.A. </w:t>
      </w:r>
      <w:r>
        <w:t xml:space="preserve">rilasciata dall’organismo di attestazione </w:t>
      </w:r>
      <w:r w:rsidR="00183B54">
        <w:t xml:space="preserve">da </w:t>
      </w:r>
      <w:r w:rsidR="00183B54">
        <w:rPr>
          <w:b/>
        </w:rPr>
        <w:t xml:space="preserve">[Nome Società di attestazione], </w:t>
      </w:r>
      <w:r w:rsidR="00183B54">
        <w:t xml:space="preserve">n. </w:t>
      </w:r>
      <w:r w:rsidR="00183B54">
        <w:rPr>
          <w:color w:val="1B1929"/>
        </w:rPr>
        <w:t>[</w:t>
      </w:r>
      <w:r w:rsidR="00183B54" w:rsidRPr="00D31D51">
        <w:rPr>
          <w:b/>
          <w:color w:val="1B1929"/>
        </w:rPr>
        <w:t>numero di attestazione</w:t>
      </w:r>
      <w:r w:rsidR="00183B54">
        <w:rPr>
          <w:color w:val="1B1929"/>
        </w:rPr>
        <w:t>]</w:t>
      </w:r>
      <w:r>
        <w:rPr>
          <w:b/>
        </w:rPr>
        <w:t>,</w:t>
      </w:r>
      <w:r>
        <w:rPr>
          <w:color w:val="1B1929"/>
        </w:rPr>
        <w:t xml:space="preserve"> </w:t>
      </w:r>
      <w:r>
        <w:t xml:space="preserve">in data </w:t>
      </w:r>
      <w:r w:rsidR="00183B54">
        <w:t>[</w:t>
      </w:r>
      <w:r w:rsidR="00183B54" w:rsidRPr="00D31D51">
        <w:rPr>
          <w:b/>
        </w:rPr>
        <w:t>data rilascio attestazione</w:t>
      </w:r>
      <w:r w:rsidR="00183B54">
        <w:t>]</w:t>
      </w:r>
      <w:r>
        <w:t xml:space="preserve">, con scadenza validità triennale fino al </w:t>
      </w:r>
      <w:r w:rsidR="00183B54">
        <w:t>[</w:t>
      </w:r>
      <w:r w:rsidR="00183B54" w:rsidRPr="00D31D51">
        <w:rPr>
          <w:b/>
        </w:rPr>
        <w:t>data scadenza triennale</w:t>
      </w:r>
      <w:r w:rsidR="00183B54">
        <w:t>]</w:t>
      </w:r>
      <w:r>
        <w:t xml:space="preserve"> e con scadenza validità quinquennale fino al </w:t>
      </w:r>
      <w:r w:rsidR="00183B54">
        <w:t>[</w:t>
      </w:r>
      <w:r w:rsidR="00183B54" w:rsidRPr="008F4185">
        <w:rPr>
          <w:b/>
        </w:rPr>
        <w:t>data scadenza quinquennale</w:t>
      </w:r>
      <w:r w:rsidR="00183B54">
        <w:t>]</w:t>
      </w:r>
      <w:r>
        <w:t>;</w:t>
      </w:r>
    </w:p>
    <w:p w14:paraId="555D0D40" w14:textId="77777777" w:rsidR="00242A12" w:rsidRDefault="00B03F11">
      <w:pPr>
        <w:pStyle w:val="Paragrafoelenco"/>
        <w:numPr>
          <w:ilvl w:val="0"/>
          <w:numId w:val="1"/>
        </w:numPr>
        <w:tabs>
          <w:tab w:val="left" w:pos="181"/>
        </w:tabs>
        <w:spacing w:before="2" w:line="341" w:lineRule="auto"/>
        <w:ind w:left="181" w:right="137" w:hanging="180"/>
      </w:pPr>
      <w:r>
        <w:t>la normativa vigente in materia di contratti pubblici di lavori forniture e servizi, ed in particolare la</w:t>
      </w:r>
      <w:r>
        <w:rPr>
          <w:spacing w:val="40"/>
        </w:rPr>
        <w:t xml:space="preserve"> </w:t>
      </w:r>
      <w:r>
        <w:t xml:space="preserve">direttiva comunitaria 18/2004/CE (artt. 47 e 48) e l’art. </w:t>
      </w:r>
      <w:r>
        <w:rPr>
          <w:sz w:val="21"/>
        </w:rPr>
        <w:t xml:space="preserve">104 del </w:t>
      </w:r>
      <w:proofErr w:type="spellStart"/>
      <w:proofErr w:type="gramStart"/>
      <w:r>
        <w:rPr>
          <w:sz w:val="21"/>
        </w:rPr>
        <w:t>D.Lgs</w:t>
      </w:r>
      <w:proofErr w:type="gramEnd"/>
      <w:r>
        <w:rPr>
          <w:sz w:val="21"/>
        </w:rPr>
        <w:t>.</w:t>
      </w:r>
      <w:proofErr w:type="spellEnd"/>
      <w:r>
        <w:rPr>
          <w:sz w:val="21"/>
        </w:rPr>
        <w:t xml:space="preserve"> 31/03/2023, n. 36 </w:t>
      </w:r>
      <w:r>
        <w:t xml:space="preserve">e </w:t>
      </w:r>
      <w:proofErr w:type="spellStart"/>
      <w:r>
        <w:t>s.m.i.</w:t>
      </w:r>
      <w:proofErr w:type="spellEnd"/>
      <w:r>
        <w:t>, prevede l’istituto dell’avvalimento, grazie al quale un operatore economico può fare affidamento sulle capacità di altri soggetti, a prescindere dalla natura giuridica dei suoi legami con questi ultimi.</w:t>
      </w:r>
    </w:p>
    <w:p w14:paraId="6DD23C5E" w14:textId="77777777" w:rsidR="00242A12" w:rsidRDefault="00B03F11">
      <w:pPr>
        <w:pStyle w:val="Paragrafoelenco"/>
        <w:numPr>
          <w:ilvl w:val="0"/>
          <w:numId w:val="1"/>
        </w:numPr>
        <w:tabs>
          <w:tab w:val="left" w:pos="179"/>
        </w:tabs>
        <w:spacing w:before="2"/>
        <w:ind w:left="179" w:hanging="178"/>
        <w:sectPr w:rsidR="00242A12">
          <w:headerReference w:type="even" r:id="rId7"/>
          <w:headerReference w:type="default" r:id="rId8"/>
          <w:footerReference w:type="even" r:id="rId9"/>
          <w:footerReference w:type="default" r:id="rId10"/>
          <w:headerReference w:type="first" r:id="rId11"/>
          <w:footerReference w:type="first" r:id="rId12"/>
          <w:pgSz w:w="11906" w:h="16838"/>
          <w:pgMar w:top="1300" w:right="992" w:bottom="280" w:left="1133" w:header="0" w:footer="0" w:gutter="0"/>
          <w:cols w:space="720"/>
          <w:formProt w:val="0"/>
          <w:docGrid w:linePitch="100"/>
        </w:sectPr>
      </w:pPr>
      <w:r>
        <w:t>di</w:t>
      </w:r>
      <w:r>
        <w:rPr>
          <w:spacing w:val="6"/>
        </w:rPr>
        <w:t xml:space="preserve"> </w:t>
      </w:r>
      <w:r>
        <w:t>essere</w:t>
      </w:r>
      <w:r>
        <w:rPr>
          <w:spacing w:val="9"/>
        </w:rPr>
        <w:t xml:space="preserve"> </w:t>
      </w:r>
      <w:r>
        <w:t>entrambe</w:t>
      </w:r>
      <w:r>
        <w:rPr>
          <w:spacing w:val="9"/>
        </w:rPr>
        <w:t xml:space="preserve"> </w:t>
      </w:r>
      <w:r>
        <w:t>in</w:t>
      </w:r>
      <w:r>
        <w:rPr>
          <w:spacing w:val="7"/>
        </w:rPr>
        <w:t xml:space="preserve"> </w:t>
      </w:r>
      <w:r>
        <w:t>possesso</w:t>
      </w:r>
      <w:r>
        <w:rPr>
          <w:spacing w:val="8"/>
        </w:rPr>
        <w:t xml:space="preserve"> </w:t>
      </w:r>
      <w:r>
        <w:t>dei</w:t>
      </w:r>
      <w:r>
        <w:rPr>
          <w:spacing w:val="10"/>
        </w:rPr>
        <w:t xml:space="preserve"> </w:t>
      </w:r>
      <w:r>
        <w:t>necessari</w:t>
      </w:r>
      <w:r>
        <w:rPr>
          <w:spacing w:val="10"/>
        </w:rPr>
        <w:t xml:space="preserve"> </w:t>
      </w:r>
      <w:r>
        <w:t>requisiti</w:t>
      </w:r>
      <w:r>
        <w:rPr>
          <w:spacing w:val="10"/>
        </w:rPr>
        <w:t xml:space="preserve"> </w:t>
      </w:r>
      <w:r>
        <w:t>di</w:t>
      </w:r>
      <w:r>
        <w:rPr>
          <w:spacing w:val="9"/>
        </w:rPr>
        <w:t xml:space="preserve"> </w:t>
      </w:r>
      <w:r>
        <w:t>ordine</w:t>
      </w:r>
      <w:r>
        <w:rPr>
          <w:spacing w:val="9"/>
        </w:rPr>
        <w:t xml:space="preserve"> </w:t>
      </w:r>
      <w:r>
        <w:t>generale,</w:t>
      </w:r>
      <w:r>
        <w:rPr>
          <w:spacing w:val="9"/>
        </w:rPr>
        <w:t xml:space="preserve"> </w:t>
      </w:r>
      <w:r>
        <w:t>previsti</w:t>
      </w:r>
      <w:r>
        <w:rPr>
          <w:spacing w:val="10"/>
        </w:rPr>
        <w:t xml:space="preserve"> </w:t>
      </w:r>
      <w:r>
        <w:t>dalla</w:t>
      </w:r>
      <w:r>
        <w:rPr>
          <w:spacing w:val="8"/>
        </w:rPr>
        <w:t xml:space="preserve"> </w:t>
      </w:r>
      <w:r>
        <w:t>vigente</w:t>
      </w:r>
      <w:r>
        <w:rPr>
          <w:spacing w:val="11"/>
        </w:rPr>
        <w:t xml:space="preserve"> </w:t>
      </w:r>
      <w:r>
        <w:rPr>
          <w:spacing w:val="-2"/>
        </w:rPr>
        <w:t>normativa</w:t>
      </w:r>
    </w:p>
    <w:p w14:paraId="3562E679" w14:textId="77777777" w:rsidR="00242A12" w:rsidRDefault="00B03F11">
      <w:pPr>
        <w:spacing w:before="62"/>
        <w:ind w:left="181"/>
      </w:pPr>
      <w:r>
        <w:lastRenderedPageBreak/>
        <w:t>per</w:t>
      </w:r>
      <w:r>
        <w:rPr>
          <w:spacing w:val="-6"/>
        </w:rPr>
        <w:t xml:space="preserve"> </w:t>
      </w:r>
      <w:r>
        <w:t>l’appalto</w:t>
      </w:r>
      <w:r>
        <w:rPr>
          <w:spacing w:val="-2"/>
        </w:rPr>
        <w:t xml:space="preserve"> </w:t>
      </w:r>
      <w:r>
        <w:t>in</w:t>
      </w:r>
      <w:r>
        <w:rPr>
          <w:spacing w:val="-3"/>
        </w:rPr>
        <w:t xml:space="preserve"> </w:t>
      </w:r>
      <w:r>
        <w:t>oggetto</w:t>
      </w:r>
      <w:r>
        <w:rPr>
          <w:spacing w:val="-2"/>
        </w:rPr>
        <w:t xml:space="preserve"> </w:t>
      </w:r>
      <w:r>
        <w:t>ed</w:t>
      </w:r>
      <w:r>
        <w:rPr>
          <w:spacing w:val="-3"/>
        </w:rPr>
        <w:t xml:space="preserve"> </w:t>
      </w:r>
      <w:r>
        <w:t>in</w:t>
      </w:r>
      <w:r>
        <w:rPr>
          <w:spacing w:val="-3"/>
        </w:rPr>
        <w:t xml:space="preserve"> </w:t>
      </w:r>
      <w:r>
        <w:t>particolare</w:t>
      </w:r>
      <w:r>
        <w:rPr>
          <w:spacing w:val="-1"/>
        </w:rPr>
        <w:t xml:space="preserve"> </w:t>
      </w:r>
      <w:r>
        <w:t>dell’art.</w:t>
      </w:r>
      <w:r>
        <w:rPr>
          <w:spacing w:val="-2"/>
        </w:rPr>
        <w:t xml:space="preserve"> </w:t>
      </w:r>
      <w:r>
        <w:rPr>
          <w:sz w:val="21"/>
        </w:rPr>
        <w:t>104</w:t>
      </w:r>
      <w:r>
        <w:rPr>
          <w:spacing w:val="-3"/>
          <w:sz w:val="21"/>
        </w:rPr>
        <w:t xml:space="preserve"> </w:t>
      </w:r>
      <w:r>
        <w:rPr>
          <w:sz w:val="21"/>
        </w:rPr>
        <w:t>del</w:t>
      </w:r>
      <w:r>
        <w:rPr>
          <w:spacing w:val="-3"/>
          <w:sz w:val="21"/>
        </w:rPr>
        <w:t xml:space="preserve"> </w:t>
      </w:r>
      <w:proofErr w:type="spellStart"/>
      <w:proofErr w:type="gramStart"/>
      <w:r>
        <w:rPr>
          <w:sz w:val="21"/>
        </w:rPr>
        <w:t>D.Lgs</w:t>
      </w:r>
      <w:proofErr w:type="gramEnd"/>
      <w:r>
        <w:rPr>
          <w:sz w:val="21"/>
        </w:rPr>
        <w:t>.</w:t>
      </w:r>
      <w:proofErr w:type="spellEnd"/>
      <w:r>
        <w:rPr>
          <w:spacing w:val="-3"/>
          <w:sz w:val="21"/>
        </w:rPr>
        <w:t xml:space="preserve"> </w:t>
      </w:r>
      <w:r>
        <w:rPr>
          <w:sz w:val="21"/>
        </w:rPr>
        <w:t>31/03/2023,</w:t>
      </w:r>
      <w:r>
        <w:rPr>
          <w:spacing w:val="-2"/>
          <w:sz w:val="21"/>
        </w:rPr>
        <w:t xml:space="preserve"> </w:t>
      </w:r>
      <w:r>
        <w:rPr>
          <w:sz w:val="21"/>
        </w:rPr>
        <w:t>n.</w:t>
      </w:r>
      <w:r>
        <w:rPr>
          <w:spacing w:val="-3"/>
          <w:sz w:val="21"/>
        </w:rPr>
        <w:t xml:space="preserve"> </w:t>
      </w:r>
      <w:r>
        <w:rPr>
          <w:sz w:val="21"/>
        </w:rPr>
        <w:t>36</w:t>
      </w:r>
      <w:r>
        <w:rPr>
          <w:spacing w:val="-3"/>
          <w:sz w:val="21"/>
        </w:rPr>
        <w:t xml:space="preserve"> </w:t>
      </w:r>
      <w:r>
        <w:t>e</w:t>
      </w:r>
      <w:r>
        <w:rPr>
          <w:spacing w:val="-3"/>
        </w:rPr>
        <w:t xml:space="preserve"> </w:t>
      </w:r>
      <w:proofErr w:type="spellStart"/>
      <w:r>
        <w:rPr>
          <w:spacing w:val="-2"/>
        </w:rPr>
        <w:t>s.m.i.</w:t>
      </w:r>
      <w:proofErr w:type="spellEnd"/>
      <w:r>
        <w:rPr>
          <w:spacing w:val="-2"/>
        </w:rPr>
        <w:t>;</w:t>
      </w:r>
    </w:p>
    <w:p w14:paraId="2E308168" w14:textId="77777777" w:rsidR="00242A12" w:rsidRDefault="00242A12">
      <w:pPr>
        <w:pStyle w:val="Corpotesto"/>
        <w:spacing w:before="213"/>
        <w:ind w:left="0"/>
        <w:jc w:val="left"/>
      </w:pPr>
    </w:p>
    <w:p w14:paraId="15E13745" w14:textId="77777777" w:rsidR="00242A12" w:rsidRDefault="00B03F11">
      <w:pPr>
        <w:pStyle w:val="Titolo1"/>
        <w:spacing w:before="1"/>
        <w:ind w:left="9"/>
      </w:pPr>
      <w:bookmarkStart w:id="2" w:name="TUTTO_CIO’_PREMESSO"/>
      <w:bookmarkEnd w:id="2"/>
      <w:r>
        <w:t>TUTTO</w:t>
      </w:r>
      <w:r>
        <w:rPr>
          <w:spacing w:val="-2"/>
        </w:rPr>
        <w:t xml:space="preserve"> </w:t>
      </w:r>
      <w:r>
        <w:t>CIO’</w:t>
      </w:r>
      <w:r>
        <w:rPr>
          <w:spacing w:val="-2"/>
        </w:rPr>
        <w:t xml:space="preserve"> PREMESSO</w:t>
      </w:r>
    </w:p>
    <w:p w14:paraId="7C12064A" w14:textId="1B1F2A75" w:rsidR="00242A12" w:rsidRDefault="00EC0A61">
      <w:pPr>
        <w:pStyle w:val="Corpotesto"/>
        <w:spacing w:before="107" w:line="341" w:lineRule="auto"/>
        <w:ind w:left="1" w:right="146"/>
      </w:pPr>
      <w:r>
        <w:t>Tra l’Impresa Ausiliaria e l’Impresa A</w:t>
      </w:r>
      <w:r w:rsidR="00B03F11">
        <w:t xml:space="preserve">vvalente si stipula un contratto di avvalimento, in base agli artt. 47 e 48 della direttiva 2004/18/CE e dell’art. </w:t>
      </w:r>
      <w:r w:rsidR="00B03F11">
        <w:rPr>
          <w:sz w:val="21"/>
        </w:rPr>
        <w:t xml:space="preserve">104 del </w:t>
      </w:r>
      <w:proofErr w:type="spellStart"/>
      <w:proofErr w:type="gramStart"/>
      <w:r w:rsidR="00B03F11">
        <w:rPr>
          <w:sz w:val="21"/>
        </w:rPr>
        <w:t>D.Lgs</w:t>
      </w:r>
      <w:proofErr w:type="gramEnd"/>
      <w:r w:rsidR="00B03F11">
        <w:rPr>
          <w:sz w:val="21"/>
        </w:rPr>
        <w:t>.</w:t>
      </w:r>
      <w:proofErr w:type="spellEnd"/>
      <w:r w:rsidR="00B03F11">
        <w:rPr>
          <w:sz w:val="21"/>
        </w:rPr>
        <w:t xml:space="preserve"> 31/03/2023, n. 36 </w:t>
      </w:r>
      <w:r w:rsidR="00B03F11">
        <w:t xml:space="preserve">e </w:t>
      </w:r>
      <w:proofErr w:type="spellStart"/>
      <w:r w:rsidR="00B03F11">
        <w:t>s.m.i.</w:t>
      </w:r>
      <w:proofErr w:type="spellEnd"/>
      <w:r w:rsidR="00B03F11">
        <w:t>:</w:t>
      </w:r>
    </w:p>
    <w:p w14:paraId="5A8835E0" w14:textId="77777777" w:rsidR="00242A12" w:rsidRDefault="00B03F11">
      <w:pPr>
        <w:pStyle w:val="Paragrafoelenco"/>
        <w:numPr>
          <w:ilvl w:val="0"/>
          <w:numId w:val="3"/>
        </w:numPr>
        <w:tabs>
          <w:tab w:val="left" w:pos="281"/>
          <w:tab w:val="left" w:pos="285"/>
        </w:tabs>
        <w:spacing w:line="341" w:lineRule="auto"/>
        <w:ind w:right="132" w:hanging="284"/>
      </w:pPr>
      <w:r>
        <w:t xml:space="preserve">di ricorrere all’istituto dell’avvalimento come disciplinato dall’art. </w:t>
      </w:r>
      <w:r>
        <w:rPr>
          <w:sz w:val="21"/>
        </w:rPr>
        <w:t xml:space="preserve">104 del </w:t>
      </w:r>
      <w:proofErr w:type="spellStart"/>
      <w:proofErr w:type="gramStart"/>
      <w:r>
        <w:rPr>
          <w:sz w:val="21"/>
        </w:rPr>
        <w:t>D.Lgs</w:t>
      </w:r>
      <w:proofErr w:type="gramEnd"/>
      <w:r>
        <w:rPr>
          <w:sz w:val="21"/>
        </w:rPr>
        <w:t>.</w:t>
      </w:r>
      <w:proofErr w:type="spellEnd"/>
      <w:r>
        <w:rPr>
          <w:sz w:val="21"/>
        </w:rPr>
        <w:t xml:space="preserve"> 31/03/2023, n. 36 </w:t>
      </w:r>
      <w:r>
        <w:t xml:space="preserve">e </w:t>
      </w:r>
      <w:proofErr w:type="spellStart"/>
      <w:r>
        <w:t>s.m.i.</w:t>
      </w:r>
      <w:proofErr w:type="spellEnd"/>
      <w:r>
        <w:t>, nonché art. 88 del DPR 207/2010, al fine di permettere all’impresa concorrente, in relazione alla gara d’appalto in oggetto, di soddisfare la richiesta relativa al possesso di attestazione della certificazione S.O.A., avvalendosi dell’attestazione S.O.A. in possesso dell’impresa ausiliaria;</w:t>
      </w:r>
    </w:p>
    <w:p w14:paraId="3687A8EB" w14:textId="77777777" w:rsidR="00242A12" w:rsidRDefault="00B03F11">
      <w:pPr>
        <w:pStyle w:val="Paragrafoelenco"/>
        <w:numPr>
          <w:ilvl w:val="0"/>
          <w:numId w:val="3"/>
        </w:numPr>
        <w:tabs>
          <w:tab w:val="left" w:pos="281"/>
          <w:tab w:val="left" w:pos="285"/>
        </w:tabs>
        <w:spacing w:before="2" w:line="341" w:lineRule="auto"/>
        <w:ind w:right="150" w:hanging="284"/>
      </w:pPr>
      <w:r>
        <w:t>in relazione alla gara indetta da Autorità di Sistema Portuale dello Stretto, per l’esecuzione dei lavori in oggetto, l’impresa ausiliaria, come sopra generalizzata, consente all’impresa avvalente di avvalersi del requisito concernente l’</w:t>
      </w:r>
      <w:r>
        <w:rPr>
          <w:b/>
        </w:rPr>
        <w:t xml:space="preserve">Attestazione SOA per la categoria </w:t>
      </w:r>
      <w:r>
        <w:t>di cui l’impresa avvalente è carente;</w:t>
      </w:r>
    </w:p>
    <w:p w14:paraId="0D681159" w14:textId="58C84B72" w:rsidR="00242A12" w:rsidRDefault="00B03F11">
      <w:pPr>
        <w:pStyle w:val="Paragrafoelenco"/>
        <w:numPr>
          <w:ilvl w:val="0"/>
          <w:numId w:val="3"/>
        </w:numPr>
        <w:tabs>
          <w:tab w:val="left" w:pos="281"/>
          <w:tab w:val="left" w:pos="285"/>
        </w:tabs>
        <w:spacing w:before="2" w:line="341" w:lineRule="auto"/>
        <w:ind w:right="140" w:hanging="284"/>
      </w:pPr>
      <w:r>
        <w:t>l’impresa ausiliaria si impegna pertanto a mettere a disposizione dell’impresa avvalente le seguenti risorse: “</w:t>
      </w:r>
      <w:r>
        <w:rPr>
          <w:b/>
        </w:rPr>
        <w:t xml:space="preserve">Attestazione SOA per le categorie </w:t>
      </w:r>
      <w:r w:rsidR="009640CF">
        <w:rPr>
          <w:b/>
        </w:rPr>
        <w:t>[Categorie e classifiche oggetto di avvalimento];</w:t>
      </w:r>
    </w:p>
    <w:p w14:paraId="6C6E2BDE" w14:textId="77777777" w:rsidR="00242A12" w:rsidRDefault="00B03F11">
      <w:pPr>
        <w:pStyle w:val="Paragrafoelenco"/>
        <w:numPr>
          <w:ilvl w:val="0"/>
          <w:numId w:val="3"/>
        </w:numPr>
        <w:tabs>
          <w:tab w:val="left" w:pos="281"/>
          <w:tab w:val="left" w:pos="285"/>
        </w:tabs>
        <w:spacing w:before="2" w:line="341" w:lineRule="auto"/>
        <w:ind w:right="146" w:hanging="284"/>
      </w:pPr>
      <w:r>
        <w:t>L’impresa ausiliaria mette a disposizione dell’impresa avvalente il proprio Know-How tecnologico e commerciale, a mezzo della propria direzione tecnica e di tutto lo staff tecnico, come centro di sviluppo, attraverso un costante coordinamento, il numero necessario di Squadre tipo, composte da 1 operaio specializzato, 1 operaio qualificato e 1 operaio comune, i cui nominativi verranno comunicati prima dell’inizio dei lavori con le specifiche del relativo contratto applicato, con l’impegno ad incrementare, a seconda della particolarità di esecuzione di talune lavorazioni, ove necessario e/o richiesto dalla</w:t>
      </w:r>
      <w:r>
        <w:rPr>
          <w:spacing w:val="40"/>
        </w:rPr>
        <w:t xml:space="preserve"> </w:t>
      </w:r>
      <w:r>
        <w:t xml:space="preserve">Direzione lavori, con altre figure professionali specializzate nello specifico settore, sia tecnico, sia di </w:t>
      </w:r>
      <w:r>
        <w:rPr>
          <w:spacing w:val="-2"/>
        </w:rPr>
        <w:t>cantiere;</w:t>
      </w:r>
    </w:p>
    <w:p w14:paraId="5995C7C0" w14:textId="77777777" w:rsidR="00242A12" w:rsidRDefault="00B03F11">
      <w:pPr>
        <w:pStyle w:val="Paragrafoelenco"/>
        <w:numPr>
          <w:ilvl w:val="0"/>
          <w:numId w:val="3"/>
        </w:numPr>
        <w:tabs>
          <w:tab w:val="left" w:pos="281"/>
          <w:tab w:val="left" w:pos="285"/>
        </w:tabs>
        <w:spacing w:before="4" w:line="341" w:lineRule="auto"/>
        <w:ind w:right="141" w:hanging="284"/>
      </w:pPr>
      <w:r>
        <w:t>L’impresa</w:t>
      </w:r>
      <w:r>
        <w:rPr>
          <w:spacing w:val="-1"/>
        </w:rPr>
        <w:t xml:space="preserve"> </w:t>
      </w:r>
      <w:r>
        <w:t>ausiliaria mette</w:t>
      </w:r>
      <w:r>
        <w:rPr>
          <w:spacing w:val="-2"/>
        </w:rPr>
        <w:t xml:space="preserve"> </w:t>
      </w:r>
      <w:r>
        <w:t>a</w:t>
      </w:r>
      <w:r>
        <w:rPr>
          <w:spacing w:val="-2"/>
        </w:rPr>
        <w:t xml:space="preserve"> </w:t>
      </w:r>
      <w:r>
        <w:t>disposizione</w:t>
      </w:r>
      <w:r>
        <w:rPr>
          <w:spacing w:val="-1"/>
        </w:rPr>
        <w:t xml:space="preserve"> </w:t>
      </w:r>
      <w:r>
        <w:t>dell’impresa</w:t>
      </w:r>
      <w:r>
        <w:rPr>
          <w:spacing w:val="-1"/>
        </w:rPr>
        <w:t xml:space="preserve"> </w:t>
      </w:r>
      <w:r>
        <w:t>avvalente</w:t>
      </w:r>
      <w:r>
        <w:rPr>
          <w:spacing w:val="-1"/>
        </w:rPr>
        <w:t xml:space="preserve"> </w:t>
      </w:r>
      <w:r>
        <w:t>le</w:t>
      </w:r>
      <w:r>
        <w:rPr>
          <w:spacing w:val="-2"/>
        </w:rPr>
        <w:t xml:space="preserve"> </w:t>
      </w:r>
      <w:r>
        <w:t>risorse</w:t>
      </w:r>
      <w:r>
        <w:rPr>
          <w:spacing w:val="-1"/>
        </w:rPr>
        <w:t xml:space="preserve"> </w:t>
      </w:r>
      <w:r>
        <w:t>ed</w:t>
      </w:r>
      <w:r>
        <w:rPr>
          <w:spacing w:val="-2"/>
        </w:rPr>
        <w:t xml:space="preserve"> </w:t>
      </w:r>
      <w:r>
        <w:t>i</w:t>
      </w:r>
      <w:r>
        <w:rPr>
          <w:spacing w:val="-2"/>
        </w:rPr>
        <w:t xml:space="preserve"> </w:t>
      </w:r>
      <w:r>
        <w:t>mezzi</w:t>
      </w:r>
      <w:r>
        <w:rPr>
          <w:spacing w:val="-1"/>
        </w:rPr>
        <w:t xml:space="preserve"> </w:t>
      </w:r>
      <w:r>
        <w:t>necessari (in</w:t>
      </w:r>
      <w:r>
        <w:rPr>
          <w:spacing w:val="-2"/>
        </w:rPr>
        <w:t xml:space="preserve"> </w:t>
      </w:r>
      <w:r>
        <w:t>termini di dotazione di personale, attrezzature e mezzi d’opera):</w:t>
      </w:r>
    </w:p>
    <w:p w14:paraId="621D045D" w14:textId="37CE512F" w:rsidR="00242A12" w:rsidRDefault="00B03F11">
      <w:pPr>
        <w:pStyle w:val="Corpotesto"/>
        <w:spacing w:line="341" w:lineRule="auto"/>
        <w:ind w:left="721" w:right="147" w:hanging="360"/>
      </w:pPr>
      <w:r>
        <w:t>-</w:t>
      </w:r>
      <w:r>
        <w:rPr>
          <w:spacing w:val="40"/>
        </w:rPr>
        <w:t xml:space="preserve"> </w:t>
      </w:r>
      <w:r w:rsidR="009640CF">
        <w:t>[</w:t>
      </w:r>
      <w:r w:rsidR="009640CF" w:rsidRPr="00AF6CBF">
        <w:rPr>
          <w:b/>
        </w:rPr>
        <w:t>Elenco dei mezzi, attrezzature e mezzi d’opera inerenti l’appalto oggetto di avvalimento</w:t>
      </w:r>
      <w:r w:rsidR="009640CF">
        <w:t>]</w:t>
      </w:r>
      <w:r>
        <w:t>;</w:t>
      </w:r>
    </w:p>
    <w:p w14:paraId="1CFCF820" w14:textId="56E6EB6F" w:rsidR="008F2262" w:rsidRDefault="008F2262">
      <w:pPr>
        <w:pStyle w:val="Corpotesto"/>
        <w:spacing w:line="341" w:lineRule="auto"/>
        <w:ind w:left="721" w:right="147" w:hanging="360"/>
      </w:pPr>
      <w:r>
        <w:t xml:space="preserve">Per il personale, le attrezzature e i macchinari messi a disposizione dall’impresa </w:t>
      </w:r>
      <w:r w:rsidRPr="00B03F11">
        <w:rPr>
          <w:b/>
          <w:bCs/>
        </w:rPr>
        <w:t>Ausiliaria</w:t>
      </w:r>
      <w:r>
        <w:t xml:space="preserve">, l’impresa </w:t>
      </w:r>
      <w:r w:rsidRPr="00B03F11">
        <w:rPr>
          <w:b/>
          <w:bCs/>
        </w:rPr>
        <w:t>concorrente</w:t>
      </w:r>
      <w:r>
        <w:t xml:space="preserve"> si assumerà i relativi costi per tutto il periodo di utilizzo, che saranno determinati in base al vincolo negoziale del noleggio al valore di mercato per ciò che concerne le maestranze, compresi costi per le attività di controllo e gli oneri attuativi delle istruzioni necessarie all’esecuzione a regola d’arte dei lavori. </w:t>
      </w:r>
      <w:r w:rsidR="000C06FF">
        <w:t xml:space="preserve">La richiesta con la specifica dei mezzi richiesti dovrà obbligatoriamente pervenire via </w:t>
      </w:r>
      <w:proofErr w:type="spellStart"/>
      <w:r w:rsidR="000C06FF">
        <w:t>pec</w:t>
      </w:r>
      <w:proofErr w:type="spellEnd"/>
      <w:r w:rsidR="000C06FF">
        <w:t>.</w:t>
      </w:r>
    </w:p>
    <w:p w14:paraId="0E3D480B" w14:textId="77777777" w:rsidR="00242A12" w:rsidRDefault="00B03F11">
      <w:pPr>
        <w:pStyle w:val="Paragrafoelenco"/>
        <w:numPr>
          <w:ilvl w:val="0"/>
          <w:numId w:val="3"/>
        </w:numPr>
        <w:tabs>
          <w:tab w:val="left" w:pos="281"/>
          <w:tab w:val="left" w:pos="285"/>
        </w:tabs>
        <w:spacing w:line="341" w:lineRule="auto"/>
        <w:ind w:right="367" w:hanging="284"/>
        <w:jc w:val="left"/>
      </w:pPr>
      <w:r>
        <w:t>L’impegno,</w:t>
      </w:r>
      <w:r>
        <w:rPr>
          <w:spacing w:val="-3"/>
        </w:rPr>
        <w:t xml:space="preserve"> </w:t>
      </w:r>
      <w:r>
        <w:t>di</w:t>
      </w:r>
      <w:r>
        <w:rPr>
          <w:spacing w:val="-4"/>
        </w:rPr>
        <w:t xml:space="preserve"> </w:t>
      </w:r>
      <w:r>
        <w:t>cui</w:t>
      </w:r>
      <w:r>
        <w:rPr>
          <w:spacing w:val="-4"/>
        </w:rPr>
        <w:t xml:space="preserve"> </w:t>
      </w:r>
      <w:r>
        <w:t>al</w:t>
      </w:r>
      <w:r>
        <w:rPr>
          <w:spacing w:val="-4"/>
        </w:rPr>
        <w:t xml:space="preserve"> </w:t>
      </w:r>
      <w:r>
        <w:t>punto</w:t>
      </w:r>
      <w:r>
        <w:rPr>
          <w:spacing w:val="-3"/>
        </w:rPr>
        <w:t xml:space="preserve"> </w:t>
      </w:r>
      <w:r>
        <w:t>precedente,</w:t>
      </w:r>
      <w:r>
        <w:rPr>
          <w:spacing w:val="-3"/>
        </w:rPr>
        <w:t xml:space="preserve"> </w:t>
      </w:r>
      <w:r>
        <w:t>decorre</w:t>
      </w:r>
      <w:r>
        <w:rPr>
          <w:spacing w:val="-3"/>
        </w:rPr>
        <w:t xml:space="preserve"> </w:t>
      </w:r>
      <w:r>
        <w:t>dalla</w:t>
      </w:r>
      <w:r>
        <w:rPr>
          <w:spacing w:val="-4"/>
        </w:rPr>
        <w:t xml:space="preserve"> </w:t>
      </w:r>
      <w:r>
        <w:t>data</w:t>
      </w:r>
      <w:r>
        <w:rPr>
          <w:spacing w:val="-3"/>
        </w:rPr>
        <w:t xml:space="preserve"> </w:t>
      </w:r>
      <w:r>
        <w:t>del</w:t>
      </w:r>
      <w:r>
        <w:rPr>
          <w:spacing w:val="-4"/>
        </w:rPr>
        <w:t xml:space="preserve"> </w:t>
      </w:r>
      <w:r>
        <w:t>presente</w:t>
      </w:r>
      <w:r>
        <w:rPr>
          <w:spacing w:val="-3"/>
        </w:rPr>
        <w:t xml:space="preserve"> </w:t>
      </w:r>
      <w:r>
        <w:t>contratto</w:t>
      </w:r>
      <w:r>
        <w:rPr>
          <w:spacing w:val="-3"/>
        </w:rPr>
        <w:t xml:space="preserve"> </w:t>
      </w:r>
      <w:r>
        <w:t>ed</w:t>
      </w:r>
      <w:r>
        <w:rPr>
          <w:spacing w:val="-3"/>
        </w:rPr>
        <w:t xml:space="preserve"> </w:t>
      </w:r>
      <w:r>
        <w:t>è</w:t>
      </w:r>
      <w:r>
        <w:rPr>
          <w:spacing w:val="-3"/>
        </w:rPr>
        <w:t xml:space="preserve"> </w:t>
      </w:r>
      <w:r>
        <w:t>assunto</w:t>
      </w:r>
      <w:r>
        <w:rPr>
          <w:spacing w:val="-3"/>
        </w:rPr>
        <w:t xml:space="preserve"> </w:t>
      </w:r>
      <w:r>
        <w:t>per</w:t>
      </w:r>
      <w:r>
        <w:rPr>
          <w:spacing w:val="-3"/>
        </w:rPr>
        <w:t xml:space="preserve"> </w:t>
      </w:r>
      <w:r>
        <w:t>l’intera durata del contratto d’appalto in caso di aggiudicazione della gara all’impresa avvalente;</w:t>
      </w:r>
    </w:p>
    <w:p w14:paraId="600182D2" w14:textId="77777777" w:rsidR="00242A12" w:rsidRDefault="00B03F11">
      <w:pPr>
        <w:pStyle w:val="Paragrafoelenco"/>
        <w:numPr>
          <w:ilvl w:val="0"/>
          <w:numId w:val="3"/>
        </w:numPr>
        <w:tabs>
          <w:tab w:val="left" w:pos="394"/>
          <w:tab w:val="left" w:pos="396"/>
        </w:tabs>
        <w:spacing w:line="358" w:lineRule="auto"/>
        <w:ind w:right="106" w:hanging="284"/>
        <w:rPr>
          <w:sz w:val="21"/>
        </w:rPr>
      </w:pPr>
      <w:r>
        <w:rPr>
          <w:sz w:val="21"/>
        </w:rPr>
        <w:t xml:space="preserve">In caso di effettiva aggiudicazione dell’appalto, </w:t>
      </w:r>
      <w:r>
        <w:rPr>
          <w:b/>
          <w:bCs/>
          <w:sz w:val="21"/>
        </w:rPr>
        <w:t>l’impresa</w:t>
      </w:r>
      <w:r>
        <w:rPr>
          <w:sz w:val="21"/>
        </w:rPr>
        <w:t xml:space="preserve"> </w:t>
      </w:r>
      <w:r>
        <w:rPr>
          <w:b/>
          <w:bCs/>
          <w:sz w:val="21"/>
        </w:rPr>
        <w:t>ausiliaria</w:t>
      </w:r>
      <w:r>
        <w:rPr>
          <w:sz w:val="21"/>
        </w:rPr>
        <w:t xml:space="preserve"> potrà verificare e monitorare costantemente l’avanzamento dei lavori, la regolarità dell’esecuzione degli stessi ed avrà diritto a visionare tutti gli atti tecnici ed amministrativi relativi come, a titolo esemplificativo ma non esaustivo: comunicazioni di stipula contratti ed atti di sottomissione , verbali di consegna, sospensione e ripresa, S.A.L., perizie di varianti, collaudi verbali di regolare esecuzione ed inoltre la facoltà di procedere , anche a mezzo di proprio delegato, ad accedere sui luoghi di svolgimento degli stessi; </w:t>
      </w:r>
      <w:r>
        <w:rPr>
          <w:b/>
          <w:bCs/>
          <w:sz w:val="21"/>
        </w:rPr>
        <w:t>L’impresa</w:t>
      </w:r>
      <w:r>
        <w:rPr>
          <w:sz w:val="21"/>
        </w:rPr>
        <w:t xml:space="preserve"> </w:t>
      </w:r>
      <w:r>
        <w:rPr>
          <w:b/>
          <w:bCs/>
          <w:sz w:val="21"/>
        </w:rPr>
        <w:t>ausiliaria</w:t>
      </w:r>
      <w:r>
        <w:rPr>
          <w:sz w:val="21"/>
        </w:rPr>
        <w:t xml:space="preserve"> è, fin d’ora, autorizzata ad interloquire con il R.U.P. ai fini dei controlli di propria competenza;</w:t>
      </w:r>
    </w:p>
    <w:p w14:paraId="35048E4D" w14:textId="77777777" w:rsidR="00242A12" w:rsidRDefault="00B03F11">
      <w:pPr>
        <w:pStyle w:val="Paragrafoelenco"/>
        <w:numPr>
          <w:ilvl w:val="0"/>
          <w:numId w:val="3"/>
        </w:numPr>
        <w:tabs>
          <w:tab w:val="left" w:pos="394"/>
          <w:tab w:val="left" w:pos="396"/>
        </w:tabs>
        <w:spacing w:line="358" w:lineRule="auto"/>
        <w:ind w:right="106" w:hanging="284"/>
        <w:rPr>
          <w:sz w:val="21"/>
        </w:rPr>
      </w:pPr>
      <w:r>
        <w:rPr>
          <w:b/>
          <w:bCs/>
          <w:sz w:val="21"/>
        </w:rPr>
        <w:t>L’impresa ausiliaria</w:t>
      </w:r>
      <w:r>
        <w:rPr>
          <w:sz w:val="21"/>
        </w:rPr>
        <w:t xml:space="preserve"> non sarà responsabile a nessun titolo in caso di rifiuto della Stazione Appaltante di </w:t>
      </w:r>
      <w:r>
        <w:rPr>
          <w:sz w:val="21"/>
        </w:rPr>
        <w:lastRenderedPageBreak/>
        <w:t xml:space="preserve">riconoscere la validità degli accordi scaturenti dal presente contratto ed eventuali oneri legali e non, necessari per un eventuale ricorso, saranno a carico </w:t>
      </w:r>
      <w:r>
        <w:rPr>
          <w:b/>
          <w:bCs/>
          <w:sz w:val="21"/>
        </w:rPr>
        <w:t>dell’impresa avvalente;</w:t>
      </w:r>
    </w:p>
    <w:p w14:paraId="0AD3FBEA" w14:textId="77777777" w:rsidR="00242A12" w:rsidRDefault="00B03F11">
      <w:pPr>
        <w:pStyle w:val="Paragrafoelenco"/>
        <w:numPr>
          <w:ilvl w:val="0"/>
          <w:numId w:val="3"/>
        </w:numPr>
        <w:tabs>
          <w:tab w:val="left" w:pos="394"/>
          <w:tab w:val="left" w:pos="396"/>
        </w:tabs>
        <w:spacing w:line="358" w:lineRule="auto"/>
        <w:ind w:right="106" w:hanging="284"/>
        <w:rPr>
          <w:sz w:val="21"/>
        </w:rPr>
      </w:pPr>
      <w:r>
        <w:rPr>
          <w:b/>
          <w:bCs/>
          <w:sz w:val="21"/>
        </w:rPr>
        <w:t>L’impresa</w:t>
      </w:r>
      <w:r>
        <w:rPr>
          <w:sz w:val="21"/>
        </w:rPr>
        <w:t xml:space="preserve"> </w:t>
      </w:r>
      <w:r>
        <w:rPr>
          <w:b/>
          <w:bCs/>
          <w:sz w:val="21"/>
        </w:rPr>
        <w:t>avvalente</w:t>
      </w:r>
      <w:r>
        <w:rPr>
          <w:sz w:val="21"/>
        </w:rPr>
        <w:t xml:space="preserve"> garantisce inoltre, il pieno rispetto delle norme vigenti in materia di assicurazioni sociali e dei </w:t>
      </w:r>
      <w:proofErr w:type="gramStart"/>
      <w:r>
        <w:rPr>
          <w:sz w:val="21"/>
        </w:rPr>
        <w:t>C.C.N.L..</w:t>
      </w:r>
      <w:proofErr w:type="gramEnd"/>
      <w:r>
        <w:rPr>
          <w:sz w:val="21"/>
        </w:rPr>
        <w:t xml:space="preserve"> Per la manodopera impiegata nei lavori, nonché di tutte le norme di prevenzione infortuni mediante predisposizione ed attuazione opportuni piani di sicurezza dei lavoratori ai sensi delle vigenti normative in materia, assumendone a proprio carico ogni responsabilità ed onere anche per danni causati a terzi.</w:t>
      </w:r>
    </w:p>
    <w:p w14:paraId="0173EE9E" w14:textId="6D7475CD" w:rsidR="00242A12" w:rsidRDefault="00B03F11">
      <w:pPr>
        <w:pStyle w:val="Paragrafoelenco"/>
        <w:numPr>
          <w:ilvl w:val="0"/>
          <w:numId w:val="3"/>
        </w:numPr>
        <w:tabs>
          <w:tab w:val="left" w:pos="394"/>
          <w:tab w:val="left" w:pos="396"/>
        </w:tabs>
        <w:spacing w:line="358" w:lineRule="auto"/>
        <w:ind w:right="113" w:hanging="284"/>
        <w:rPr>
          <w:sz w:val="21"/>
        </w:rPr>
      </w:pPr>
      <w:r>
        <w:rPr>
          <w:sz w:val="21"/>
        </w:rPr>
        <w:t xml:space="preserve"> L’impresa </w:t>
      </w:r>
      <w:r w:rsidR="000F256E">
        <w:rPr>
          <w:b/>
          <w:bCs/>
          <w:sz w:val="21"/>
        </w:rPr>
        <w:t>A</w:t>
      </w:r>
      <w:r>
        <w:rPr>
          <w:b/>
          <w:bCs/>
          <w:sz w:val="21"/>
        </w:rPr>
        <w:t>vvalente</w:t>
      </w:r>
      <w:r>
        <w:rPr>
          <w:sz w:val="21"/>
        </w:rPr>
        <w:t xml:space="preserve"> si impegna a garantire per tutta la durata dell’appalto, l’esecuzione a regola d’arte delle opere previste in oggetto del presente contratto e degli annessi di progetto e capitolato speciale d’appalto per vizi e difformità. La garanzia decorrerà dalla data del certificato di regolare esecuzione e/o dal certificato di collaudo finale. La garanzia riguarderà i soli vizi e difetti quantificabili come occulti (non rilevabili). In base ad una diligente esamina di verifica dell’opera al momento della consegna, fatte salve eventuali riserve, contestate per iscritto, per difformità e vizi palesi prima dell’accettazione delle opere ai sensi di quanto previsto da art. 1669 </w:t>
      </w:r>
      <w:proofErr w:type="gramStart"/>
      <w:r>
        <w:rPr>
          <w:sz w:val="21"/>
        </w:rPr>
        <w:t>c.c..</w:t>
      </w:r>
      <w:proofErr w:type="gramEnd"/>
      <w:r>
        <w:rPr>
          <w:sz w:val="21"/>
        </w:rPr>
        <w:t xml:space="preserve"> Sono fatte salve eventuali garanzie accessorie previste in sede del presente contratto.</w:t>
      </w:r>
    </w:p>
    <w:p w14:paraId="2A446258" w14:textId="77777777" w:rsidR="00242A12" w:rsidRDefault="00B03F11">
      <w:pPr>
        <w:pStyle w:val="Paragrafoelenco"/>
        <w:numPr>
          <w:ilvl w:val="0"/>
          <w:numId w:val="3"/>
        </w:numPr>
        <w:tabs>
          <w:tab w:val="left" w:pos="281"/>
          <w:tab w:val="left" w:pos="285"/>
        </w:tabs>
        <w:spacing w:line="341" w:lineRule="auto"/>
        <w:ind w:right="375" w:hanging="284"/>
        <w:jc w:val="left"/>
      </w:pPr>
      <w:r>
        <w:t>Il</w:t>
      </w:r>
      <w:r>
        <w:rPr>
          <w:spacing w:val="-4"/>
        </w:rPr>
        <w:t xml:space="preserve"> </w:t>
      </w:r>
      <w:r>
        <w:t>concorrente</w:t>
      </w:r>
      <w:r>
        <w:rPr>
          <w:spacing w:val="-3"/>
        </w:rPr>
        <w:t xml:space="preserve"> </w:t>
      </w:r>
      <w:r>
        <w:t>e</w:t>
      </w:r>
      <w:r>
        <w:rPr>
          <w:spacing w:val="-3"/>
        </w:rPr>
        <w:t xml:space="preserve"> </w:t>
      </w:r>
      <w:r>
        <w:t>l'impresa</w:t>
      </w:r>
      <w:r>
        <w:rPr>
          <w:spacing w:val="-3"/>
        </w:rPr>
        <w:t xml:space="preserve"> </w:t>
      </w:r>
      <w:r>
        <w:t>ausiliaria</w:t>
      </w:r>
      <w:r>
        <w:rPr>
          <w:spacing w:val="-4"/>
        </w:rPr>
        <w:t xml:space="preserve"> </w:t>
      </w:r>
      <w:r>
        <w:t>sono</w:t>
      </w:r>
      <w:r>
        <w:rPr>
          <w:spacing w:val="-3"/>
        </w:rPr>
        <w:t xml:space="preserve"> </w:t>
      </w:r>
      <w:r>
        <w:t>responsabili</w:t>
      </w:r>
      <w:r>
        <w:rPr>
          <w:spacing w:val="-4"/>
        </w:rPr>
        <w:t xml:space="preserve"> </w:t>
      </w:r>
      <w:r>
        <w:t>in</w:t>
      </w:r>
      <w:r>
        <w:rPr>
          <w:spacing w:val="-3"/>
        </w:rPr>
        <w:t xml:space="preserve"> </w:t>
      </w:r>
      <w:r>
        <w:t>solido</w:t>
      </w:r>
      <w:r>
        <w:rPr>
          <w:spacing w:val="-3"/>
        </w:rPr>
        <w:t xml:space="preserve"> </w:t>
      </w:r>
      <w:r>
        <w:t>nei</w:t>
      </w:r>
      <w:r>
        <w:rPr>
          <w:spacing w:val="-4"/>
        </w:rPr>
        <w:t xml:space="preserve"> </w:t>
      </w:r>
      <w:r>
        <w:t>confronti</w:t>
      </w:r>
      <w:r>
        <w:rPr>
          <w:spacing w:val="-4"/>
        </w:rPr>
        <w:t xml:space="preserve"> </w:t>
      </w:r>
      <w:r>
        <w:t>della</w:t>
      </w:r>
      <w:r>
        <w:rPr>
          <w:spacing w:val="-3"/>
        </w:rPr>
        <w:t xml:space="preserve"> </w:t>
      </w:r>
      <w:r>
        <w:t>stazione</w:t>
      </w:r>
      <w:r>
        <w:rPr>
          <w:spacing w:val="-3"/>
        </w:rPr>
        <w:t xml:space="preserve"> </w:t>
      </w:r>
      <w:r>
        <w:t>appaltante</w:t>
      </w:r>
      <w:r>
        <w:rPr>
          <w:spacing w:val="-4"/>
        </w:rPr>
        <w:t xml:space="preserve"> </w:t>
      </w:r>
      <w:r>
        <w:t>in relazione alle prestazioni oggetto del contratto;</w:t>
      </w:r>
    </w:p>
    <w:p w14:paraId="1C7D8B4F" w14:textId="77777777" w:rsidR="00242A12" w:rsidRDefault="00B03F11">
      <w:pPr>
        <w:pStyle w:val="Paragrafoelenco"/>
        <w:numPr>
          <w:ilvl w:val="0"/>
          <w:numId w:val="3"/>
        </w:numPr>
        <w:tabs>
          <w:tab w:val="left" w:pos="281"/>
        </w:tabs>
        <w:ind w:left="281" w:hanging="280"/>
        <w:jc w:val="left"/>
      </w:pPr>
      <w:r>
        <w:t>La</w:t>
      </w:r>
      <w:r>
        <w:rPr>
          <w:spacing w:val="-6"/>
        </w:rPr>
        <w:t xml:space="preserve"> </w:t>
      </w:r>
      <w:r>
        <w:t>predetta</w:t>
      </w:r>
      <w:r>
        <w:rPr>
          <w:spacing w:val="-3"/>
        </w:rPr>
        <w:t xml:space="preserve"> </w:t>
      </w:r>
      <w:r>
        <w:t>responsabilità</w:t>
      </w:r>
      <w:r>
        <w:rPr>
          <w:spacing w:val="-3"/>
        </w:rPr>
        <w:t xml:space="preserve"> </w:t>
      </w:r>
      <w:r>
        <w:t>si</w:t>
      </w:r>
      <w:r>
        <w:rPr>
          <w:spacing w:val="-5"/>
        </w:rPr>
        <w:t xml:space="preserve"> </w:t>
      </w:r>
      <w:r>
        <w:t>estende</w:t>
      </w:r>
      <w:r>
        <w:rPr>
          <w:spacing w:val="-3"/>
        </w:rPr>
        <w:t xml:space="preserve"> </w:t>
      </w:r>
      <w:r>
        <w:t>fino</w:t>
      </w:r>
      <w:r>
        <w:rPr>
          <w:spacing w:val="-4"/>
        </w:rPr>
        <w:t xml:space="preserve"> </w:t>
      </w:r>
      <w:r>
        <w:t>al</w:t>
      </w:r>
      <w:r>
        <w:rPr>
          <w:spacing w:val="-4"/>
        </w:rPr>
        <w:t xml:space="preserve"> </w:t>
      </w:r>
      <w:r>
        <w:rPr>
          <w:spacing w:val="-2"/>
        </w:rPr>
        <w:t>collaudo;</w:t>
      </w:r>
    </w:p>
    <w:p w14:paraId="1756182A" w14:textId="77777777" w:rsidR="00242A12" w:rsidRDefault="00B03F11">
      <w:pPr>
        <w:pStyle w:val="Paragrafoelenco"/>
        <w:numPr>
          <w:ilvl w:val="0"/>
          <w:numId w:val="3"/>
        </w:numPr>
        <w:tabs>
          <w:tab w:val="left" w:pos="281"/>
          <w:tab w:val="left" w:pos="285"/>
        </w:tabs>
        <w:spacing w:before="107" w:line="341" w:lineRule="auto"/>
        <w:ind w:right="313" w:hanging="284"/>
        <w:jc w:val="left"/>
      </w:pPr>
      <w:r>
        <w:t>L’Impresa</w:t>
      </w:r>
      <w:r>
        <w:rPr>
          <w:spacing w:val="37"/>
        </w:rPr>
        <w:t xml:space="preserve"> </w:t>
      </w:r>
      <w:r>
        <w:t>ausiliaria,</w:t>
      </w:r>
      <w:r>
        <w:rPr>
          <w:spacing w:val="38"/>
        </w:rPr>
        <w:t xml:space="preserve"> </w:t>
      </w:r>
      <w:r>
        <w:t>con</w:t>
      </w:r>
      <w:r>
        <w:rPr>
          <w:spacing w:val="36"/>
        </w:rPr>
        <w:t xml:space="preserve"> </w:t>
      </w:r>
      <w:r>
        <w:t>il</w:t>
      </w:r>
      <w:r>
        <w:rPr>
          <w:spacing w:val="36"/>
        </w:rPr>
        <w:t xml:space="preserve"> </w:t>
      </w:r>
      <w:r>
        <w:t>presente</w:t>
      </w:r>
      <w:r>
        <w:rPr>
          <w:spacing w:val="37"/>
        </w:rPr>
        <w:t xml:space="preserve"> </w:t>
      </w:r>
      <w:r>
        <w:t>contratto,</w:t>
      </w:r>
      <w:r>
        <w:rPr>
          <w:spacing w:val="36"/>
        </w:rPr>
        <w:t xml:space="preserve"> </w:t>
      </w:r>
      <w:r>
        <w:t>dà</w:t>
      </w:r>
      <w:r>
        <w:rPr>
          <w:spacing w:val="36"/>
        </w:rPr>
        <w:t xml:space="preserve"> </w:t>
      </w:r>
      <w:r>
        <w:t>all’Impresa</w:t>
      </w:r>
      <w:r>
        <w:rPr>
          <w:spacing w:val="36"/>
        </w:rPr>
        <w:t xml:space="preserve"> </w:t>
      </w:r>
      <w:r>
        <w:t>avvalente</w:t>
      </w:r>
      <w:r>
        <w:rPr>
          <w:spacing w:val="37"/>
        </w:rPr>
        <w:t xml:space="preserve"> </w:t>
      </w:r>
      <w:r>
        <w:t>piena</w:t>
      </w:r>
      <w:r>
        <w:rPr>
          <w:spacing w:val="37"/>
        </w:rPr>
        <w:t xml:space="preserve"> </w:t>
      </w:r>
      <w:r>
        <w:t>assicurazione</w:t>
      </w:r>
      <w:r>
        <w:rPr>
          <w:spacing w:val="37"/>
        </w:rPr>
        <w:t xml:space="preserve"> </w:t>
      </w:r>
      <w:r>
        <w:t>circa</w:t>
      </w:r>
      <w:r>
        <w:rPr>
          <w:spacing w:val="37"/>
        </w:rPr>
        <w:t xml:space="preserve"> </w:t>
      </w:r>
      <w:r>
        <w:t>il proprio possesso di tutti i requisiti necessari, ed in particolare:</w:t>
      </w:r>
    </w:p>
    <w:p w14:paraId="5CE9BB27" w14:textId="77777777" w:rsidR="00242A12" w:rsidRDefault="00B03F11">
      <w:pPr>
        <w:pStyle w:val="Paragrafoelenco"/>
        <w:numPr>
          <w:ilvl w:val="1"/>
          <w:numId w:val="3"/>
        </w:numPr>
        <w:tabs>
          <w:tab w:val="left" w:pos="564"/>
          <w:tab w:val="left" w:pos="568"/>
        </w:tabs>
        <w:spacing w:before="2" w:line="341" w:lineRule="auto"/>
        <w:ind w:right="455" w:hanging="283"/>
        <w:jc w:val="left"/>
      </w:pPr>
      <w:r>
        <w:t>possesso</w:t>
      </w:r>
      <w:r>
        <w:rPr>
          <w:spacing w:val="-2"/>
        </w:rPr>
        <w:t xml:space="preserve"> </w:t>
      </w:r>
      <w:r>
        <w:t>dei</w:t>
      </w:r>
      <w:r>
        <w:rPr>
          <w:spacing w:val="-3"/>
        </w:rPr>
        <w:t xml:space="preserve"> </w:t>
      </w:r>
      <w:r>
        <w:t>requisiti</w:t>
      </w:r>
      <w:r>
        <w:rPr>
          <w:spacing w:val="-3"/>
        </w:rPr>
        <w:t xml:space="preserve"> </w:t>
      </w:r>
      <w:r>
        <w:t>generali</w:t>
      </w:r>
      <w:r>
        <w:rPr>
          <w:spacing w:val="-3"/>
        </w:rPr>
        <w:t xml:space="preserve"> </w:t>
      </w:r>
      <w:r>
        <w:t>di</w:t>
      </w:r>
      <w:r>
        <w:rPr>
          <w:spacing w:val="-3"/>
        </w:rPr>
        <w:t xml:space="preserve"> </w:t>
      </w:r>
      <w:r>
        <w:t>cui</w:t>
      </w:r>
      <w:r>
        <w:rPr>
          <w:spacing w:val="-3"/>
        </w:rPr>
        <w:t xml:space="preserve"> </w:t>
      </w:r>
      <w:r>
        <w:t xml:space="preserve">all’art. </w:t>
      </w:r>
      <w:r>
        <w:rPr>
          <w:sz w:val="21"/>
        </w:rPr>
        <w:t>104</w:t>
      </w:r>
      <w:r>
        <w:rPr>
          <w:spacing w:val="-3"/>
          <w:sz w:val="21"/>
        </w:rPr>
        <w:t xml:space="preserve"> </w:t>
      </w:r>
      <w:r>
        <w:rPr>
          <w:sz w:val="21"/>
        </w:rPr>
        <w:t>del</w:t>
      </w:r>
      <w:r>
        <w:rPr>
          <w:spacing w:val="-2"/>
          <w:sz w:val="21"/>
        </w:rPr>
        <w:t xml:space="preserve"> </w:t>
      </w:r>
      <w:proofErr w:type="spellStart"/>
      <w:proofErr w:type="gramStart"/>
      <w:r>
        <w:rPr>
          <w:sz w:val="21"/>
        </w:rPr>
        <w:t>D.Lgs</w:t>
      </w:r>
      <w:proofErr w:type="gramEnd"/>
      <w:r>
        <w:rPr>
          <w:sz w:val="21"/>
        </w:rPr>
        <w:t>.</w:t>
      </w:r>
      <w:proofErr w:type="spellEnd"/>
      <w:r>
        <w:rPr>
          <w:spacing w:val="-3"/>
          <w:sz w:val="21"/>
        </w:rPr>
        <w:t xml:space="preserve"> </w:t>
      </w:r>
      <w:r>
        <w:rPr>
          <w:sz w:val="21"/>
        </w:rPr>
        <w:t>31/03/2023,</w:t>
      </w:r>
      <w:r>
        <w:rPr>
          <w:spacing w:val="-3"/>
          <w:sz w:val="21"/>
        </w:rPr>
        <w:t xml:space="preserve"> </w:t>
      </w:r>
      <w:r>
        <w:rPr>
          <w:sz w:val="21"/>
        </w:rPr>
        <w:t>n.</w:t>
      </w:r>
      <w:r>
        <w:rPr>
          <w:spacing w:val="-3"/>
          <w:sz w:val="21"/>
        </w:rPr>
        <w:t xml:space="preserve"> </w:t>
      </w:r>
      <w:r>
        <w:rPr>
          <w:sz w:val="21"/>
        </w:rPr>
        <w:t>36</w:t>
      </w:r>
      <w:r>
        <w:rPr>
          <w:spacing w:val="-1"/>
          <w:sz w:val="21"/>
        </w:rPr>
        <w:t xml:space="preserve"> </w:t>
      </w:r>
      <w:r>
        <w:t>e</w:t>
      </w:r>
      <w:r>
        <w:rPr>
          <w:spacing w:val="-3"/>
        </w:rPr>
        <w:t xml:space="preserve"> </w:t>
      </w:r>
      <w:proofErr w:type="spellStart"/>
      <w:r>
        <w:t>s.m.i.</w:t>
      </w:r>
      <w:proofErr w:type="spellEnd"/>
      <w:r>
        <w:t>,</w:t>
      </w:r>
      <w:r>
        <w:rPr>
          <w:spacing w:val="-2"/>
        </w:rPr>
        <w:t xml:space="preserve"> </w:t>
      </w:r>
      <w:r>
        <w:t>nonché</w:t>
      </w:r>
      <w:r>
        <w:rPr>
          <w:spacing w:val="-3"/>
        </w:rPr>
        <w:t xml:space="preserve"> </w:t>
      </w:r>
      <w:r>
        <w:t>di</w:t>
      </w:r>
      <w:r>
        <w:rPr>
          <w:spacing w:val="-3"/>
        </w:rPr>
        <w:t xml:space="preserve"> </w:t>
      </w:r>
      <w:r>
        <w:t>ogni altro requisito previsto dalla legislazione vigente;</w:t>
      </w:r>
    </w:p>
    <w:p w14:paraId="41BC3A08" w14:textId="15AE7FF1" w:rsidR="00242A12" w:rsidRDefault="00B03F11" w:rsidP="00703554">
      <w:pPr>
        <w:pStyle w:val="Paragrafoelenco"/>
        <w:numPr>
          <w:ilvl w:val="0"/>
          <w:numId w:val="3"/>
        </w:numPr>
        <w:tabs>
          <w:tab w:val="left" w:pos="564"/>
        </w:tabs>
        <w:spacing w:before="62" w:line="341" w:lineRule="auto"/>
        <w:ind w:left="361" w:right="147" w:hanging="360"/>
        <w:jc w:val="left"/>
      </w:pPr>
      <w:r>
        <w:t>insussistenza</w:t>
      </w:r>
      <w:r w:rsidRPr="00703554">
        <w:rPr>
          <w:spacing w:val="-6"/>
        </w:rPr>
        <w:t xml:space="preserve"> </w:t>
      </w:r>
      <w:r>
        <w:t>delle</w:t>
      </w:r>
      <w:r w:rsidRPr="00703554">
        <w:rPr>
          <w:spacing w:val="-5"/>
        </w:rPr>
        <w:t xml:space="preserve"> </w:t>
      </w:r>
      <w:r>
        <w:t>preclusioni</w:t>
      </w:r>
      <w:r w:rsidRPr="00703554">
        <w:rPr>
          <w:spacing w:val="-6"/>
        </w:rPr>
        <w:t xml:space="preserve"> </w:t>
      </w:r>
      <w:r>
        <w:t>previste</w:t>
      </w:r>
      <w:r w:rsidRPr="00703554">
        <w:rPr>
          <w:spacing w:val="-5"/>
        </w:rPr>
        <w:t xml:space="preserve"> </w:t>
      </w:r>
      <w:r>
        <w:t>dalla</w:t>
      </w:r>
      <w:r w:rsidRPr="00703554">
        <w:rPr>
          <w:spacing w:val="-6"/>
        </w:rPr>
        <w:t xml:space="preserve"> </w:t>
      </w:r>
      <w:r>
        <w:t>normativa</w:t>
      </w:r>
      <w:r w:rsidRPr="00703554">
        <w:rPr>
          <w:spacing w:val="-5"/>
        </w:rPr>
        <w:t xml:space="preserve"> </w:t>
      </w:r>
      <w:r w:rsidRPr="00703554">
        <w:rPr>
          <w:spacing w:val="-2"/>
        </w:rPr>
        <w:t>antimafia</w:t>
      </w:r>
      <w:r w:rsidR="00F50FBA">
        <w:rPr>
          <w:spacing w:val="-2"/>
        </w:rPr>
        <w:t xml:space="preserve">. </w:t>
      </w:r>
      <w:r>
        <w:t>L’impresa ausiliaria si impegna a non stipulare contratti di identico contenuto con altre imprese in relazione alla gara di cui in premessa e a non parteciparvi in proprio;</w:t>
      </w:r>
    </w:p>
    <w:p w14:paraId="6D0B293C" w14:textId="77777777" w:rsidR="00242A12" w:rsidRDefault="00B03F11">
      <w:pPr>
        <w:pStyle w:val="Paragrafoelenco"/>
        <w:numPr>
          <w:ilvl w:val="0"/>
          <w:numId w:val="3"/>
        </w:numPr>
        <w:tabs>
          <w:tab w:val="left" w:pos="356"/>
          <w:tab w:val="left" w:pos="361"/>
        </w:tabs>
        <w:spacing w:line="341" w:lineRule="auto"/>
        <w:ind w:left="361" w:right="148" w:hanging="360"/>
      </w:pPr>
      <w:r>
        <w:t xml:space="preserve">L’impresa ausiliaria dichiara di non partecipare alla gara in proprio o associata o consorziata ai sensi dell’art. </w:t>
      </w:r>
      <w:r>
        <w:rPr>
          <w:sz w:val="21"/>
        </w:rPr>
        <w:t xml:space="preserve">65 del </w:t>
      </w:r>
      <w:proofErr w:type="spellStart"/>
      <w:proofErr w:type="gramStart"/>
      <w:r>
        <w:rPr>
          <w:sz w:val="21"/>
        </w:rPr>
        <w:t>D.Lgs</w:t>
      </w:r>
      <w:proofErr w:type="gramEnd"/>
      <w:r>
        <w:rPr>
          <w:sz w:val="21"/>
        </w:rPr>
        <w:t>.</w:t>
      </w:r>
      <w:proofErr w:type="spellEnd"/>
      <w:r>
        <w:rPr>
          <w:sz w:val="21"/>
        </w:rPr>
        <w:t xml:space="preserve"> 31/03/2023 n. 36 </w:t>
      </w:r>
      <w:r>
        <w:t xml:space="preserve">e </w:t>
      </w:r>
      <w:proofErr w:type="spellStart"/>
      <w:r>
        <w:t>s.m.i.</w:t>
      </w:r>
      <w:proofErr w:type="spellEnd"/>
      <w:r>
        <w:t>, né di trovarsi in una delle situazioni di controllo con una delle altre imprese che partecipano alla gara.</w:t>
      </w:r>
    </w:p>
    <w:p w14:paraId="6039C4F4" w14:textId="77777777" w:rsidR="00242A12" w:rsidRDefault="00B03F11">
      <w:pPr>
        <w:pStyle w:val="Paragrafoelenco"/>
        <w:numPr>
          <w:ilvl w:val="0"/>
          <w:numId w:val="3"/>
        </w:numPr>
        <w:tabs>
          <w:tab w:val="left" w:pos="356"/>
          <w:tab w:val="left" w:pos="361"/>
        </w:tabs>
        <w:spacing w:line="341" w:lineRule="auto"/>
        <w:ind w:left="361" w:right="147" w:hanging="360"/>
      </w:pPr>
      <w:r>
        <w:t>Tra l’Impresa avvalente e l’Impresa Ausiliaria non esistono altri legami o forme di collegamento diverse da quelle che si vanno a costituire per l’effetto della sottoscrizione del presente contratto;</w:t>
      </w:r>
    </w:p>
    <w:p w14:paraId="23459CAF" w14:textId="1D1E163C" w:rsidR="00242A12" w:rsidRPr="00703554" w:rsidRDefault="00B03F11">
      <w:pPr>
        <w:pStyle w:val="Paragrafoelenco"/>
        <w:numPr>
          <w:ilvl w:val="0"/>
          <w:numId w:val="3"/>
        </w:numPr>
        <w:tabs>
          <w:tab w:val="left" w:pos="422"/>
          <w:tab w:val="left" w:pos="427"/>
        </w:tabs>
        <w:spacing w:before="2" w:line="341" w:lineRule="auto"/>
        <w:ind w:left="427" w:right="152" w:hanging="426"/>
        <w:rPr>
          <w:b/>
          <w:bCs/>
        </w:rPr>
      </w:pPr>
      <w:r>
        <w:t>L’Impresa ausiliaria si impegna a non concedere il proprio avvalimento ad altre Imprese partecipanti</w:t>
      </w:r>
      <w:r>
        <w:rPr>
          <w:spacing w:val="40"/>
        </w:rPr>
        <w:t xml:space="preserve"> </w:t>
      </w:r>
      <w:r>
        <w:t>alla gara;</w:t>
      </w:r>
      <w:r w:rsidR="00703554">
        <w:t xml:space="preserve"> </w:t>
      </w:r>
      <w:proofErr w:type="gramStart"/>
      <w:r w:rsidR="00703554" w:rsidRPr="00703554">
        <w:rPr>
          <w:b/>
          <w:bCs/>
        </w:rPr>
        <w:t>E’</w:t>
      </w:r>
      <w:proofErr w:type="gramEnd"/>
      <w:r w:rsidR="00703554" w:rsidRPr="00703554">
        <w:rPr>
          <w:b/>
          <w:bCs/>
        </w:rPr>
        <w:t xml:space="preserve"> fatto divieto assoluto dell’utilizzo di questo contratto per l’avvalimento a cascata in qualsiasi forma e modalità.</w:t>
      </w:r>
    </w:p>
    <w:p w14:paraId="4098A976" w14:textId="678C6FB7" w:rsidR="00242A12" w:rsidRDefault="00B03F11">
      <w:pPr>
        <w:pStyle w:val="Paragrafoelenco"/>
        <w:numPr>
          <w:ilvl w:val="0"/>
          <w:numId w:val="3"/>
        </w:numPr>
        <w:tabs>
          <w:tab w:val="left" w:pos="421"/>
          <w:tab w:val="left" w:pos="426"/>
        </w:tabs>
        <w:spacing w:before="0" w:line="341" w:lineRule="auto"/>
        <w:ind w:left="426" w:right="144" w:hanging="425"/>
      </w:pPr>
      <w:r>
        <w:t xml:space="preserve">L’impresa avvalente, in caso di aggiudicazione della gara, corrisponderà un importo pari al </w:t>
      </w:r>
      <w:r w:rsidR="000C1BA5">
        <w:t>[</w:t>
      </w:r>
      <w:r w:rsidR="000C1BA5" w:rsidRPr="000F256E">
        <w:rPr>
          <w:b/>
        </w:rPr>
        <w:t>Royalty percentuale in cifre</w:t>
      </w:r>
      <w:r w:rsidR="000C1BA5">
        <w:t>] %</w:t>
      </w:r>
      <w:r>
        <w:t xml:space="preserve"> </w:t>
      </w:r>
      <w:r w:rsidR="000C1BA5">
        <w:t>(</w:t>
      </w:r>
      <w:r w:rsidR="000C1BA5" w:rsidRPr="000F256E">
        <w:rPr>
          <w:b/>
        </w:rPr>
        <w:t>Royalty percentuale in lettere</w:t>
      </w:r>
      <w:r w:rsidR="000C1BA5">
        <w:t>)</w:t>
      </w:r>
      <w:r>
        <w:t xml:space="preserve"> dell’importo del contratto relativa alla categoria/e dell'Attestazione SOA prestata/e, oltre</w:t>
      </w:r>
      <w:r w:rsidR="00703554">
        <w:t xml:space="preserve"> eventuali aumenti contrattuali aggiuntivi,</w:t>
      </w:r>
      <w:r>
        <w:t xml:space="preserve"> il costo delle risorse materiali, immateriali, tecniche o finanziarie eventualmente fornite dall’impresa ausiliaria i quali saranno determinati in base al vincolo negoziale del noleggio per ciò che concerne i mezzi e le attrezzature e con l’istituto del distacco secondo l'art. 30 del </w:t>
      </w:r>
      <w:proofErr w:type="spellStart"/>
      <w:r>
        <w:t>D.Lgs.</w:t>
      </w:r>
      <w:proofErr w:type="spellEnd"/>
      <w:r>
        <w:t xml:space="preserve"> n. 276/2003 per ciò che concerne le maestranze. Il pagamento avverrà in n. 3 rate di pari importo in titoli bancari (assegni non trasferibili) e/o bonifici con la seguente modalità:</w:t>
      </w:r>
    </w:p>
    <w:p w14:paraId="3BA9DD13" w14:textId="77777777" w:rsidR="00242A12" w:rsidRDefault="00B03F11">
      <w:pPr>
        <w:pStyle w:val="Paragrafoelenco"/>
        <w:numPr>
          <w:ilvl w:val="0"/>
          <w:numId w:val="2"/>
        </w:numPr>
        <w:tabs>
          <w:tab w:val="left" w:pos="636"/>
        </w:tabs>
        <w:spacing w:before="147"/>
        <w:ind w:left="636" w:hanging="208"/>
      </w:pPr>
      <w:r>
        <w:lastRenderedPageBreak/>
        <w:t>All’incasso</w:t>
      </w:r>
      <w:r>
        <w:rPr>
          <w:spacing w:val="-4"/>
        </w:rPr>
        <w:t xml:space="preserve"> </w:t>
      </w:r>
      <w:r>
        <w:t>del</w:t>
      </w:r>
      <w:r>
        <w:rPr>
          <w:spacing w:val="-3"/>
        </w:rPr>
        <w:t xml:space="preserve"> </w:t>
      </w:r>
      <w:r>
        <w:t>1°</w:t>
      </w:r>
      <w:r>
        <w:rPr>
          <w:spacing w:val="-4"/>
        </w:rPr>
        <w:t xml:space="preserve"> </w:t>
      </w:r>
      <w:r>
        <w:t>SAL:</w:t>
      </w:r>
      <w:r>
        <w:rPr>
          <w:spacing w:val="-7"/>
        </w:rPr>
        <w:t xml:space="preserve"> 3</w:t>
      </w:r>
      <w:r>
        <w:rPr>
          <w:spacing w:val="-5"/>
        </w:rPr>
        <w:t>0%</w:t>
      </w:r>
    </w:p>
    <w:p w14:paraId="7E92E722" w14:textId="77777777" w:rsidR="00242A12" w:rsidRDefault="00B03F11">
      <w:pPr>
        <w:pStyle w:val="Paragrafoelenco"/>
        <w:numPr>
          <w:ilvl w:val="0"/>
          <w:numId w:val="2"/>
        </w:numPr>
        <w:tabs>
          <w:tab w:val="left" w:pos="635"/>
        </w:tabs>
        <w:spacing w:before="212"/>
        <w:ind w:left="635" w:hanging="207"/>
      </w:pPr>
      <w:r>
        <w:t>All’incasso</w:t>
      </w:r>
      <w:r>
        <w:rPr>
          <w:spacing w:val="-4"/>
        </w:rPr>
        <w:t xml:space="preserve"> </w:t>
      </w:r>
      <w:r>
        <w:t>del</w:t>
      </w:r>
      <w:r>
        <w:rPr>
          <w:spacing w:val="-3"/>
        </w:rPr>
        <w:t xml:space="preserve"> </w:t>
      </w:r>
      <w:r>
        <w:t>2°</w:t>
      </w:r>
      <w:r>
        <w:rPr>
          <w:spacing w:val="-4"/>
        </w:rPr>
        <w:t xml:space="preserve"> </w:t>
      </w:r>
      <w:r>
        <w:t>SAL:</w:t>
      </w:r>
      <w:r>
        <w:rPr>
          <w:spacing w:val="-7"/>
        </w:rPr>
        <w:t xml:space="preserve"> </w:t>
      </w:r>
      <w:r>
        <w:rPr>
          <w:spacing w:val="-5"/>
        </w:rPr>
        <w:t>40%</w:t>
      </w:r>
    </w:p>
    <w:p w14:paraId="64B9FD42" w14:textId="77777777" w:rsidR="00242A12" w:rsidRDefault="00B03F11">
      <w:pPr>
        <w:pStyle w:val="Paragrafoelenco"/>
        <w:numPr>
          <w:ilvl w:val="0"/>
          <w:numId w:val="2"/>
        </w:numPr>
        <w:tabs>
          <w:tab w:val="left" w:pos="635"/>
        </w:tabs>
        <w:spacing w:before="239"/>
        <w:ind w:left="635" w:hanging="207"/>
      </w:pPr>
      <w:r>
        <w:t>All’incasso</w:t>
      </w:r>
      <w:r>
        <w:rPr>
          <w:spacing w:val="-4"/>
        </w:rPr>
        <w:t xml:space="preserve"> </w:t>
      </w:r>
      <w:r>
        <w:t>del</w:t>
      </w:r>
      <w:r>
        <w:rPr>
          <w:spacing w:val="-3"/>
        </w:rPr>
        <w:t xml:space="preserve"> </w:t>
      </w:r>
      <w:r>
        <w:t>3°</w:t>
      </w:r>
      <w:r>
        <w:rPr>
          <w:spacing w:val="-4"/>
        </w:rPr>
        <w:t xml:space="preserve"> </w:t>
      </w:r>
      <w:r>
        <w:t>SAL:</w:t>
      </w:r>
      <w:r>
        <w:rPr>
          <w:spacing w:val="-7"/>
        </w:rPr>
        <w:t xml:space="preserve"> </w:t>
      </w:r>
      <w:r>
        <w:rPr>
          <w:spacing w:val="-5"/>
        </w:rPr>
        <w:t>30%</w:t>
      </w:r>
    </w:p>
    <w:p w14:paraId="4E35BB32" w14:textId="77777777" w:rsidR="00242A12" w:rsidRDefault="00242A12">
      <w:pPr>
        <w:pStyle w:val="Corpotesto"/>
        <w:spacing w:before="108"/>
        <w:ind w:left="0"/>
        <w:jc w:val="left"/>
      </w:pPr>
    </w:p>
    <w:p w14:paraId="7E5B4E6B" w14:textId="77777777" w:rsidR="00242A12" w:rsidRDefault="00B03F11">
      <w:pPr>
        <w:pStyle w:val="Paragrafoelenco"/>
        <w:numPr>
          <w:ilvl w:val="0"/>
          <w:numId w:val="3"/>
        </w:numPr>
        <w:tabs>
          <w:tab w:val="left" w:pos="422"/>
        </w:tabs>
        <w:spacing w:before="0"/>
        <w:ind w:left="422" w:hanging="421"/>
        <w:jc w:val="left"/>
      </w:pPr>
      <w:r>
        <w:t>Il</w:t>
      </w:r>
      <w:r>
        <w:rPr>
          <w:spacing w:val="-6"/>
        </w:rPr>
        <w:t xml:space="preserve"> </w:t>
      </w:r>
      <w:r>
        <w:t>presente</w:t>
      </w:r>
      <w:r>
        <w:rPr>
          <w:spacing w:val="-2"/>
        </w:rPr>
        <w:t xml:space="preserve"> </w:t>
      </w:r>
      <w:r>
        <w:t>contratto</w:t>
      </w:r>
      <w:r>
        <w:rPr>
          <w:spacing w:val="-3"/>
        </w:rPr>
        <w:t xml:space="preserve"> </w:t>
      </w:r>
      <w:r>
        <w:t>è</w:t>
      </w:r>
      <w:r>
        <w:rPr>
          <w:spacing w:val="-4"/>
        </w:rPr>
        <w:t xml:space="preserve"> </w:t>
      </w:r>
      <w:r>
        <w:t>soggetto</w:t>
      </w:r>
      <w:r>
        <w:rPr>
          <w:spacing w:val="-2"/>
        </w:rPr>
        <w:t xml:space="preserve"> </w:t>
      </w:r>
      <w:r>
        <w:t>ad</w:t>
      </w:r>
      <w:r>
        <w:rPr>
          <w:spacing w:val="-3"/>
        </w:rPr>
        <w:t xml:space="preserve"> </w:t>
      </w:r>
      <w:r>
        <w:t>IVA</w:t>
      </w:r>
      <w:r>
        <w:rPr>
          <w:spacing w:val="-2"/>
        </w:rPr>
        <w:t xml:space="preserve"> </w:t>
      </w:r>
      <w:r>
        <w:t>e</w:t>
      </w:r>
      <w:r>
        <w:rPr>
          <w:spacing w:val="-4"/>
        </w:rPr>
        <w:t xml:space="preserve"> </w:t>
      </w:r>
      <w:r>
        <w:t>sarà</w:t>
      </w:r>
      <w:r>
        <w:rPr>
          <w:spacing w:val="-2"/>
        </w:rPr>
        <w:t xml:space="preserve"> </w:t>
      </w:r>
      <w:r>
        <w:t>sottoposto</w:t>
      </w:r>
      <w:r>
        <w:rPr>
          <w:spacing w:val="-2"/>
        </w:rPr>
        <w:t xml:space="preserve"> </w:t>
      </w:r>
      <w:r>
        <w:t>a</w:t>
      </w:r>
      <w:r>
        <w:rPr>
          <w:spacing w:val="-3"/>
        </w:rPr>
        <w:t xml:space="preserve"> </w:t>
      </w:r>
      <w:r>
        <w:t>registrazione</w:t>
      </w:r>
      <w:r>
        <w:rPr>
          <w:spacing w:val="-2"/>
        </w:rPr>
        <w:t xml:space="preserve"> </w:t>
      </w:r>
      <w:r>
        <w:t>solo</w:t>
      </w:r>
      <w:r>
        <w:rPr>
          <w:spacing w:val="-3"/>
        </w:rPr>
        <w:t xml:space="preserve"> </w:t>
      </w:r>
      <w:r>
        <w:t>in</w:t>
      </w:r>
      <w:r>
        <w:rPr>
          <w:spacing w:val="-3"/>
        </w:rPr>
        <w:t xml:space="preserve"> </w:t>
      </w:r>
      <w:r>
        <w:t>caso</w:t>
      </w:r>
      <w:r>
        <w:rPr>
          <w:spacing w:val="-2"/>
        </w:rPr>
        <w:t xml:space="preserve"> d’uso;</w:t>
      </w:r>
    </w:p>
    <w:p w14:paraId="0FDC563C" w14:textId="77777777" w:rsidR="00242A12" w:rsidRDefault="00242A12">
      <w:pPr>
        <w:pStyle w:val="Corpotesto"/>
        <w:spacing w:before="55"/>
        <w:ind w:left="0"/>
        <w:jc w:val="left"/>
      </w:pPr>
    </w:p>
    <w:p w14:paraId="12E4FCEA" w14:textId="77777777" w:rsidR="00242A12" w:rsidRDefault="00B03F11">
      <w:pPr>
        <w:pStyle w:val="Paragrafoelenco"/>
        <w:numPr>
          <w:ilvl w:val="0"/>
          <w:numId w:val="3"/>
        </w:numPr>
        <w:tabs>
          <w:tab w:val="left" w:pos="422"/>
          <w:tab w:val="left" w:pos="427"/>
        </w:tabs>
        <w:spacing w:before="0" w:line="341" w:lineRule="auto"/>
        <w:ind w:left="427" w:right="141" w:hanging="426"/>
      </w:pPr>
      <w:r>
        <w:t>L’impresa avvalente rinuncia sin</w:t>
      </w:r>
      <w:r>
        <w:rPr>
          <w:spacing w:val="-1"/>
        </w:rPr>
        <w:t xml:space="preserve"> </w:t>
      </w:r>
      <w:r>
        <w:t>dalla partecipazione alla gara a</w:t>
      </w:r>
      <w:r>
        <w:rPr>
          <w:spacing w:val="-1"/>
        </w:rPr>
        <w:t xml:space="preserve"> </w:t>
      </w:r>
      <w:r>
        <w:t>qualsivoglia azione legale o risarcitoria scaturente da eventuali esclusioni da procedure di gara per motivi non riconducibili a grave responsabilità della parte Ausiliaria;</w:t>
      </w:r>
    </w:p>
    <w:p w14:paraId="75C74A90" w14:textId="7BF181A7" w:rsidR="00242A12" w:rsidRDefault="00B03F11">
      <w:pPr>
        <w:pStyle w:val="Paragrafoelenco"/>
        <w:numPr>
          <w:ilvl w:val="0"/>
          <w:numId w:val="3"/>
        </w:numPr>
        <w:tabs>
          <w:tab w:val="left" w:pos="422"/>
          <w:tab w:val="left" w:pos="427"/>
        </w:tabs>
        <w:spacing w:before="3" w:line="341" w:lineRule="auto"/>
        <w:ind w:left="427" w:right="158" w:hanging="426"/>
      </w:pPr>
      <w:r>
        <w:t xml:space="preserve">Le parti convengono che per la risoluzione di eventuali controversie derivanti dal presente contratto, foro competente viene eletto il Tribunale di </w:t>
      </w:r>
      <w:r w:rsidR="00F44B1F">
        <w:t>[</w:t>
      </w:r>
      <w:r w:rsidR="00F44B1F" w:rsidRPr="00A26C11">
        <w:rPr>
          <w:b/>
        </w:rPr>
        <w:t>sede del foro di riferimento</w:t>
      </w:r>
      <w:r w:rsidR="00F44B1F">
        <w:t>]</w:t>
      </w:r>
      <w:r>
        <w:t>;</w:t>
      </w:r>
    </w:p>
    <w:p w14:paraId="798460EF" w14:textId="77777777" w:rsidR="00242A12" w:rsidRDefault="00B03F11">
      <w:pPr>
        <w:pStyle w:val="Paragrafoelenco"/>
        <w:numPr>
          <w:ilvl w:val="0"/>
          <w:numId w:val="3"/>
        </w:numPr>
        <w:tabs>
          <w:tab w:val="left" w:pos="422"/>
          <w:tab w:val="left" w:pos="427"/>
        </w:tabs>
        <w:spacing w:before="0" w:line="341" w:lineRule="auto"/>
        <w:ind w:left="427" w:right="163" w:hanging="426"/>
      </w:pPr>
      <w:r>
        <w:t xml:space="preserve">Per tutto quanto non disciplinato dal presente contratto, si applicano le normative e le leggi vigenti in </w:t>
      </w:r>
      <w:r>
        <w:rPr>
          <w:spacing w:val="-2"/>
        </w:rPr>
        <w:t>materia.</w:t>
      </w:r>
    </w:p>
    <w:p w14:paraId="4E0DF2D1" w14:textId="77777777" w:rsidR="00737314" w:rsidRDefault="00B03F11">
      <w:pPr>
        <w:pStyle w:val="Corpotesto"/>
        <w:spacing w:before="203" w:line="319" w:lineRule="auto"/>
        <w:ind w:left="331" w:right="5931" w:firstLine="30"/>
        <w:jc w:val="left"/>
      </w:pPr>
      <w:r>
        <w:t>Letto,</w:t>
      </w:r>
      <w:r>
        <w:rPr>
          <w:spacing w:val="-12"/>
        </w:rPr>
        <w:t xml:space="preserve"> </w:t>
      </w:r>
      <w:r>
        <w:t>confermato</w:t>
      </w:r>
      <w:r>
        <w:rPr>
          <w:spacing w:val="-12"/>
        </w:rPr>
        <w:t xml:space="preserve"> </w:t>
      </w:r>
      <w:r>
        <w:t>e</w:t>
      </w:r>
      <w:r>
        <w:rPr>
          <w:spacing w:val="-13"/>
        </w:rPr>
        <w:t xml:space="preserve"> </w:t>
      </w:r>
      <w:r>
        <w:t xml:space="preserve">sottoscritto. </w:t>
      </w:r>
    </w:p>
    <w:p w14:paraId="66879CF2" w14:textId="3151F5AC" w:rsidR="00242A12" w:rsidRDefault="00737314">
      <w:pPr>
        <w:pStyle w:val="Corpotesto"/>
        <w:spacing w:before="203" w:line="319" w:lineRule="auto"/>
        <w:ind w:left="331" w:right="5931" w:firstLine="30"/>
        <w:jc w:val="left"/>
      </w:pPr>
      <w:r>
        <w:t>Luogo</w:t>
      </w:r>
      <w:r w:rsidR="00B03F11">
        <w:t xml:space="preserve"> </w:t>
      </w:r>
      <w:r>
        <w:t>__/__/__</w:t>
      </w:r>
    </w:p>
    <w:p w14:paraId="7B9CCDF2" w14:textId="77777777" w:rsidR="00242A12" w:rsidRDefault="00242A12">
      <w:pPr>
        <w:pStyle w:val="Corpotesto"/>
        <w:spacing w:before="0"/>
        <w:ind w:left="0"/>
        <w:jc w:val="left"/>
        <w:rPr>
          <w:sz w:val="18"/>
        </w:rPr>
      </w:pPr>
    </w:p>
    <w:p w14:paraId="4995BB8B" w14:textId="77777777" w:rsidR="00242A12" w:rsidRDefault="00242A12">
      <w:pPr>
        <w:sectPr w:rsidR="00242A12">
          <w:pgSz w:w="11906" w:h="16838"/>
          <w:pgMar w:top="1760" w:right="992" w:bottom="280" w:left="1133" w:header="0" w:footer="0" w:gutter="0"/>
          <w:cols w:space="720"/>
          <w:formProt w:val="0"/>
          <w:docGrid w:linePitch="100"/>
        </w:sectPr>
      </w:pPr>
    </w:p>
    <w:p w14:paraId="10489C70" w14:textId="4B759BC1" w:rsidR="00242A12" w:rsidRDefault="00B03F11" w:rsidP="00737314">
      <w:pPr>
        <w:spacing w:before="93" w:line="238" w:lineRule="auto"/>
        <w:ind w:left="1560" w:right="-254" w:hanging="142"/>
        <w:rPr>
          <w:b/>
        </w:rPr>
      </w:pPr>
      <w:r>
        <w:rPr>
          <w:b/>
        </w:rPr>
        <w:lastRenderedPageBreak/>
        <w:t xml:space="preserve">L’Impresa Ausiliaria </w:t>
      </w:r>
      <w:r w:rsidR="00F44B1F">
        <w:rPr>
          <w:b/>
        </w:rPr>
        <w:t xml:space="preserve">           </w:t>
      </w:r>
      <w:r w:rsidR="00737314">
        <w:rPr>
          <w:b/>
        </w:rPr>
        <w:t xml:space="preserve">    </w:t>
      </w:r>
      <w:proofErr w:type="gramStart"/>
      <w:r w:rsidR="00737314">
        <w:rPr>
          <w:b/>
        </w:rPr>
        <w:t xml:space="preserve">   </w:t>
      </w:r>
      <w:r w:rsidR="00F44B1F">
        <w:rPr>
          <w:b/>
        </w:rPr>
        <w:t>[</w:t>
      </w:r>
      <w:proofErr w:type="gramEnd"/>
      <w:r w:rsidR="00F44B1F">
        <w:rPr>
          <w:b/>
        </w:rPr>
        <w:t>Ragione sociale]</w:t>
      </w:r>
    </w:p>
    <w:p w14:paraId="4CA63F77" w14:textId="79E5146D" w:rsidR="00242A12" w:rsidRDefault="00737314">
      <w:pPr>
        <w:spacing w:before="4"/>
        <w:ind w:left="1338"/>
        <w:rPr>
          <w:b/>
        </w:rPr>
      </w:pPr>
      <w:r>
        <w:rPr>
          <w:b/>
        </w:rPr>
        <w:t xml:space="preserve"> </w:t>
      </w:r>
      <w:r w:rsidR="00B03F11">
        <w:rPr>
          <w:b/>
        </w:rPr>
        <w:t>Firmato</w:t>
      </w:r>
      <w:r w:rsidR="00B03F11">
        <w:rPr>
          <w:b/>
          <w:spacing w:val="-4"/>
        </w:rPr>
        <w:t xml:space="preserve"> </w:t>
      </w:r>
      <w:r w:rsidR="00B03F11">
        <w:rPr>
          <w:b/>
          <w:spacing w:val="-2"/>
        </w:rPr>
        <w:t>digitalmente</w:t>
      </w:r>
    </w:p>
    <w:p w14:paraId="20DD9CB6" w14:textId="77777777" w:rsidR="00242A12" w:rsidRDefault="00B03F11">
      <w:pPr>
        <w:spacing w:before="183" w:line="252" w:lineRule="exact"/>
        <w:ind w:left="1720"/>
        <w:rPr>
          <w:b/>
        </w:rPr>
      </w:pPr>
      <w:r>
        <w:br w:type="column"/>
      </w:r>
      <w:r>
        <w:rPr>
          <w:b/>
        </w:rPr>
        <w:lastRenderedPageBreak/>
        <w:t>L’Impresa</w:t>
      </w:r>
      <w:r>
        <w:rPr>
          <w:b/>
          <w:spacing w:val="-3"/>
        </w:rPr>
        <w:t xml:space="preserve"> </w:t>
      </w:r>
      <w:r>
        <w:rPr>
          <w:b/>
          <w:spacing w:val="-2"/>
        </w:rPr>
        <w:t>concorrente</w:t>
      </w:r>
    </w:p>
    <w:p w14:paraId="70D1BBD8" w14:textId="08F421EA" w:rsidR="00242A12" w:rsidRDefault="00F44B1F">
      <w:pPr>
        <w:pStyle w:val="Titolo1"/>
        <w:spacing w:line="252" w:lineRule="exact"/>
        <w:ind w:left="1280" w:right="0"/>
        <w:jc w:val="left"/>
      </w:pPr>
      <w:r>
        <w:t xml:space="preserve">             [Ragione sociale]</w:t>
      </w:r>
    </w:p>
    <w:p w14:paraId="3920437B" w14:textId="77777777" w:rsidR="00242A12" w:rsidRDefault="00B03F11">
      <w:pPr>
        <w:spacing w:before="4"/>
        <w:ind w:left="1812"/>
        <w:rPr>
          <w:b/>
        </w:rPr>
      </w:pPr>
      <w:r>
        <w:rPr>
          <w:b/>
        </w:rPr>
        <w:t>Firmato</w:t>
      </w:r>
      <w:r>
        <w:rPr>
          <w:b/>
          <w:spacing w:val="-4"/>
        </w:rPr>
        <w:t xml:space="preserve"> </w:t>
      </w:r>
      <w:r>
        <w:rPr>
          <w:b/>
          <w:spacing w:val="-2"/>
        </w:rPr>
        <w:t>digit</w:t>
      </w:r>
      <w:bookmarkStart w:id="3" w:name="_GoBack"/>
      <w:bookmarkEnd w:id="3"/>
      <w:r>
        <w:rPr>
          <w:b/>
          <w:spacing w:val="-2"/>
        </w:rPr>
        <w:t>almente</w:t>
      </w:r>
    </w:p>
    <w:sectPr w:rsidR="00242A12" w:rsidSect="00737314">
      <w:type w:val="continuous"/>
      <w:pgSz w:w="11906" w:h="16838"/>
      <w:pgMar w:top="1760" w:right="992" w:bottom="280" w:left="1133" w:header="0" w:footer="0" w:gutter="0"/>
      <w:cols w:num="2" w:space="720" w:equalWidth="0">
        <w:col w:w="3969" w:space="463"/>
        <w:col w:w="5348"/>
      </w:cols>
      <w:formProt w:val="0"/>
      <w:docGrid w:linePitch="10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6445CF" w14:textId="77777777" w:rsidR="0065222C" w:rsidRDefault="0065222C" w:rsidP="00BD5B2A">
      <w:r>
        <w:separator/>
      </w:r>
    </w:p>
  </w:endnote>
  <w:endnote w:type="continuationSeparator" w:id="0">
    <w:p w14:paraId="66111DD0" w14:textId="77777777" w:rsidR="0065222C" w:rsidRDefault="0065222C" w:rsidP="00BD5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Lucida Sans">
    <w:panose1 w:val="020B0602030504020204"/>
    <w:charset w:val="00"/>
    <w:family w:val="auto"/>
    <w:pitch w:val="variable"/>
    <w:sig w:usb0="00000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8"/>
    <w:family w:val="auto"/>
    <w:pitch w:val="variable"/>
    <w:sig w:usb0="80000287" w:usb1="28CF3C52" w:usb2="00000016" w:usb3="00000000" w:csb0="0014001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13EE1733" w14:textId="77777777" w:rsidR="00BD5B2A" w:rsidRDefault="00BD5B2A">
    <w:pPr>
      <w:pStyle w:val="Pidipa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0C8E7D7D" w14:textId="77777777" w:rsidR="00BD5B2A" w:rsidRDefault="00BD5B2A">
    <w:pPr>
      <w:pStyle w:val="Pidipagina"/>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2E3B8BE2" w14:textId="77777777" w:rsidR="00BD5B2A" w:rsidRDefault="00BD5B2A">
    <w:pPr>
      <w:pStyle w:val="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0F6718" w14:textId="77777777" w:rsidR="0065222C" w:rsidRDefault="0065222C" w:rsidP="00BD5B2A">
      <w:r>
        <w:separator/>
      </w:r>
    </w:p>
  </w:footnote>
  <w:footnote w:type="continuationSeparator" w:id="0">
    <w:p w14:paraId="794D5E16" w14:textId="77777777" w:rsidR="0065222C" w:rsidRDefault="0065222C" w:rsidP="00BD5B2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2040560D" w14:textId="3D3F0521" w:rsidR="00BD5B2A" w:rsidRDefault="0065222C">
    <w:pPr>
      <w:pStyle w:val="Intestazione"/>
    </w:pPr>
    <w:r>
      <w:rPr>
        <w:noProof/>
        <w:lang w:eastAsia="it-IT"/>
      </w:rPr>
      <w:pict w14:anchorId="35B490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433.3pt;height:105.05pt;z-index:-251657216;mso-wrap-edited:f;mso-position-horizontal:center;mso-position-horizontal-relative:margin;mso-position-vertical:center;mso-position-vertical-relative:margin" wrapcoords="2167 2931 1981 3240 1532 5091 1271 7714 374 12806 299 13731 262 17126 972 17589 3513 17589 17302 17589 17713 17589 21301 15583 21338 15120 21226 14349 20853 12806 20815 10337 21226 9720 21226 8949 20815 7869 20853 6017 19545 5400 16032 5400 16069 4629 14537 4320 2653 2931 2167 2931">
          <v:imagedata r:id="rId1" o:title="/Users/macbook/Desktop/Avvality 2.0/logo def avvality_it 2.0.png"/>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18DB40E4" w14:textId="7DF4303E" w:rsidR="00BD5B2A" w:rsidRDefault="0065222C">
    <w:pPr>
      <w:pStyle w:val="Intestazione"/>
    </w:pPr>
    <w:r>
      <w:rPr>
        <w:noProof/>
        <w:lang w:eastAsia="it-IT"/>
      </w:rPr>
      <w:pict w14:anchorId="1BEBB9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0;margin-top:0;width:433.3pt;height:105.05pt;z-index:-251658240;mso-wrap-edited:f;mso-position-horizontal:center;mso-position-horizontal-relative:margin;mso-position-vertical:center;mso-position-vertical-relative:margin" wrapcoords="2167 2931 1981 3240 1532 5091 1271 7714 374 12806 299 13731 262 17126 972 17589 3513 17589 17302 17589 17713 17589 21301 15583 21338 15120 21226 14349 20853 12806 20815 10337 21226 9720 21226 8949 20815 7869 20853 6017 19545 5400 16032 5400 16069 4629 14537 4320 2653 2931 2167 2931">
          <v:imagedata r:id="rId1" o:title="/Users/macbook/Desktop/Avvality 2.0/logo def avvality_it 2.0.png"/>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6F5C450D" w14:textId="6B113848" w:rsidR="00BD5B2A" w:rsidRDefault="0065222C">
    <w:pPr>
      <w:pStyle w:val="Intestazione"/>
    </w:pPr>
    <w:r>
      <w:rPr>
        <w:noProof/>
        <w:lang w:eastAsia="it-IT"/>
      </w:rPr>
      <w:pict w14:anchorId="0EA91F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0;margin-top:0;width:433.3pt;height:105.05pt;z-index:-251656192;mso-wrap-edited:f;mso-position-horizontal:center;mso-position-horizontal-relative:margin;mso-position-vertical:center;mso-position-vertical-relative:margin" wrapcoords="2167 2931 1981 3240 1532 5091 1271 7714 374 12806 299 13731 262 17126 972 17589 3513 17589 17302 17589 17713 17589 21301 15583 21338 15120 21226 14349 20853 12806 20815 10337 21226 9720 21226 8949 20815 7869 20853 6017 19545 5400 16032 5400 16069 4629 14537 4320 2653 2931 2167 2931">
          <v:imagedata r:id="rId1" o:title="/Users/macbook/Desktop/Avvality 2.0/logo def avvality_it 2.0.png"/>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4E5FAA"/>
    <w:multiLevelType w:val="multilevel"/>
    <w:tmpl w:val="849CC352"/>
    <w:lvl w:ilvl="0">
      <w:start w:val="1"/>
      <w:numFmt w:val="decimal"/>
      <w:lvlText w:val="%1)"/>
      <w:lvlJc w:val="left"/>
      <w:pPr>
        <w:tabs>
          <w:tab w:val="num" w:pos="0"/>
        </w:tabs>
        <w:ind w:left="285" w:hanging="282"/>
      </w:pPr>
      <w:rPr>
        <w:rFonts w:ascii="Times New Roman" w:eastAsia="Times New Roman" w:hAnsi="Times New Roman" w:cs="Times New Roman"/>
        <w:b w:val="0"/>
        <w:bCs w:val="0"/>
        <w:i w:val="0"/>
        <w:iCs w:val="0"/>
        <w:spacing w:val="-2"/>
        <w:w w:val="100"/>
        <w:sz w:val="22"/>
        <w:szCs w:val="22"/>
        <w:lang w:val="it-IT" w:eastAsia="en-US" w:bidi="ar-SA"/>
      </w:rPr>
    </w:lvl>
    <w:lvl w:ilvl="1">
      <w:start w:val="1"/>
      <w:numFmt w:val="lowerLetter"/>
      <w:lvlText w:val="%2)"/>
      <w:lvlJc w:val="left"/>
      <w:pPr>
        <w:tabs>
          <w:tab w:val="num" w:pos="0"/>
        </w:tabs>
        <w:ind w:left="568" w:hanging="281"/>
      </w:pPr>
      <w:rPr>
        <w:rFonts w:ascii="Times New Roman" w:eastAsia="Times New Roman" w:hAnsi="Times New Roman" w:cs="Times New Roman"/>
        <w:b w:val="0"/>
        <w:bCs w:val="0"/>
        <w:i w:val="0"/>
        <w:iCs w:val="0"/>
        <w:spacing w:val="-2"/>
        <w:w w:val="100"/>
        <w:sz w:val="22"/>
        <w:szCs w:val="22"/>
        <w:lang w:val="it-IT" w:eastAsia="en-US" w:bidi="ar-SA"/>
      </w:rPr>
    </w:lvl>
    <w:lvl w:ilvl="2">
      <w:numFmt w:val="bullet"/>
      <w:lvlText w:val=""/>
      <w:lvlJc w:val="left"/>
      <w:pPr>
        <w:tabs>
          <w:tab w:val="num" w:pos="0"/>
        </w:tabs>
        <w:ind w:left="1584" w:hanging="281"/>
      </w:pPr>
      <w:rPr>
        <w:rFonts w:ascii="Symbol" w:hAnsi="Symbol" w:cs="Symbol" w:hint="default"/>
        <w:lang w:val="it-IT" w:eastAsia="en-US" w:bidi="ar-SA"/>
      </w:rPr>
    </w:lvl>
    <w:lvl w:ilvl="3">
      <w:numFmt w:val="bullet"/>
      <w:lvlText w:val=""/>
      <w:lvlJc w:val="left"/>
      <w:pPr>
        <w:tabs>
          <w:tab w:val="num" w:pos="0"/>
        </w:tabs>
        <w:ind w:left="2609" w:hanging="281"/>
      </w:pPr>
      <w:rPr>
        <w:rFonts w:ascii="Symbol" w:hAnsi="Symbol" w:cs="Symbol" w:hint="default"/>
        <w:lang w:val="it-IT" w:eastAsia="en-US" w:bidi="ar-SA"/>
      </w:rPr>
    </w:lvl>
    <w:lvl w:ilvl="4">
      <w:numFmt w:val="bullet"/>
      <w:lvlText w:val=""/>
      <w:lvlJc w:val="left"/>
      <w:pPr>
        <w:tabs>
          <w:tab w:val="num" w:pos="0"/>
        </w:tabs>
        <w:ind w:left="3633" w:hanging="281"/>
      </w:pPr>
      <w:rPr>
        <w:rFonts w:ascii="Symbol" w:hAnsi="Symbol" w:cs="Symbol" w:hint="default"/>
        <w:lang w:val="it-IT" w:eastAsia="en-US" w:bidi="ar-SA"/>
      </w:rPr>
    </w:lvl>
    <w:lvl w:ilvl="5">
      <w:numFmt w:val="bullet"/>
      <w:lvlText w:val=""/>
      <w:lvlJc w:val="left"/>
      <w:pPr>
        <w:tabs>
          <w:tab w:val="num" w:pos="0"/>
        </w:tabs>
        <w:ind w:left="4658" w:hanging="281"/>
      </w:pPr>
      <w:rPr>
        <w:rFonts w:ascii="Symbol" w:hAnsi="Symbol" w:cs="Symbol" w:hint="default"/>
        <w:lang w:val="it-IT" w:eastAsia="en-US" w:bidi="ar-SA"/>
      </w:rPr>
    </w:lvl>
    <w:lvl w:ilvl="6">
      <w:numFmt w:val="bullet"/>
      <w:lvlText w:val=""/>
      <w:lvlJc w:val="left"/>
      <w:pPr>
        <w:tabs>
          <w:tab w:val="num" w:pos="0"/>
        </w:tabs>
        <w:ind w:left="5682" w:hanging="281"/>
      </w:pPr>
      <w:rPr>
        <w:rFonts w:ascii="Symbol" w:hAnsi="Symbol" w:cs="Symbol" w:hint="default"/>
        <w:lang w:val="it-IT" w:eastAsia="en-US" w:bidi="ar-SA"/>
      </w:rPr>
    </w:lvl>
    <w:lvl w:ilvl="7">
      <w:numFmt w:val="bullet"/>
      <w:lvlText w:val=""/>
      <w:lvlJc w:val="left"/>
      <w:pPr>
        <w:tabs>
          <w:tab w:val="num" w:pos="0"/>
        </w:tabs>
        <w:ind w:left="6707" w:hanging="281"/>
      </w:pPr>
      <w:rPr>
        <w:rFonts w:ascii="Symbol" w:hAnsi="Symbol" w:cs="Symbol" w:hint="default"/>
        <w:lang w:val="it-IT" w:eastAsia="en-US" w:bidi="ar-SA"/>
      </w:rPr>
    </w:lvl>
    <w:lvl w:ilvl="8">
      <w:numFmt w:val="bullet"/>
      <w:lvlText w:val=""/>
      <w:lvlJc w:val="left"/>
      <w:pPr>
        <w:tabs>
          <w:tab w:val="num" w:pos="0"/>
        </w:tabs>
        <w:ind w:left="7731" w:hanging="281"/>
      </w:pPr>
      <w:rPr>
        <w:rFonts w:ascii="Symbol" w:hAnsi="Symbol" w:cs="Symbol" w:hint="default"/>
        <w:lang w:val="it-IT" w:eastAsia="en-US" w:bidi="ar-SA"/>
      </w:rPr>
    </w:lvl>
  </w:abstractNum>
  <w:abstractNum w:abstractNumId="1">
    <w:nsid w:val="3F8F241B"/>
    <w:multiLevelType w:val="multilevel"/>
    <w:tmpl w:val="C87CC22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57E2372A"/>
    <w:multiLevelType w:val="multilevel"/>
    <w:tmpl w:val="01323666"/>
    <w:lvl w:ilvl="0">
      <w:numFmt w:val="bullet"/>
      <w:lvlText w:val=""/>
      <w:lvlJc w:val="left"/>
      <w:pPr>
        <w:tabs>
          <w:tab w:val="num" w:pos="0"/>
        </w:tabs>
        <w:ind w:left="638" w:hanging="209"/>
      </w:pPr>
      <w:rPr>
        <w:rFonts w:ascii="Symbol" w:hAnsi="Symbol" w:cs="Symbol" w:hint="default"/>
        <w:b w:val="0"/>
        <w:bCs w:val="0"/>
        <w:i w:val="0"/>
        <w:iCs w:val="0"/>
        <w:spacing w:val="0"/>
        <w:w w:val="100"/>
        <w:sz w:val="22"/>
        <w:szCs w:val="22"/>
        <w:lang w:val="it-IT" w:eastAsia="en-US" w:bidi="ar-SA"/>
      </w:rPr>
    </w:lvl>
    <w:lvl w:ilvl="1">
      <w:numFmt w:val="bullet"/>
      <w:lvlText w:val=""/>
      <w:lvlJc w:val="left"/>
      <w:pPr>
        <w:tabs>
          <w:tab w:val="num" w:pos="0"/>
        </w:tabs>
        <w:ind w:left="1554" w:hanging="209"/>
      </w:pPr>
      <w:rPr>
        <w:rFonts w:ascii="Symbol" w:hAnsi="Symbol" w:cs="Symbol" w:hint="default"/>
        <w:lang w:val="it-IT" w:eastAsia="en-US" w:bidi="ar-SA"/>
      </w:rPr>
    </w:lvl>
    <w:lvl w:ilvl="2">
      <w:numFmt w:val="bullet"/>
      <w:lvlText w:val=""/>
      <w:lvlJc w:val="left"/>
      <w:pPr>
        <w:tabs>
          <w:tab w:val="num" w:pos="0"/>
        </w:tabs>
        <w:ind w:left="2468" w:hanging="209"/>
      </w:pPr>
      <w:rPr>
        <w:rFonts w:ascii="Symbol" w:hAnsi="Symbol" w:cs="Symbol" w:hint="default"/>
        <w:lang w:val="it-IT" w:eastAsia="en-US" w:bidi="ar-SA"/>
      </w:rPr>
    </w:lvl>
    <w:lvl w:ilvl="3">
      <w:numFmt w:val="bullet"/>
      <w:lvlText w:val=""/>
      <w:lvlJc w:val="left"/>
      <w:pPr>
        <w:tabs>
          <w:tab w:val="num" w:pos="0"/>
        </w:tabs>
        <w:ind w:left="3382" w:hanging="209"/>
      </w:pPr>
      <w:rPr>
        <w:rFonts w:ascii="Symbol" w:hAnsi="Symbol" w:cs="Symbol" w:hint="default"/>
        <w:lang w:val="it-IT" w:eastAsia="en-US" w:bidi="ar-SA"/>
      </w:rPr>
    </w:lvl>
    <w:lvl w:ilvl="4">
      <w:numFmt w:val="bullet"/>
      <w:lvlText w:val=""/>
      <w:lvlJc w:val="left"/>
      <w:pPr>
        <w:tabs>
          <w:tab w:val="num" w:pos="0"/>
        </w:tabs>
        <w:ind w:left="4296" w:hanging="209"/>
      </w:pPr>
      <w:rPr>
        <w:rFonts w:ascii="Symbol" w:hAnsi="Symbol" w:cs="Symbol" w:hint="default"/>
        <w:lang w:val="it-IT" w:eastAsia="en-US" w:bidi="ar-SA"/>
      </w:rPr>
    </w:lvl>
    <w:lvl w:ilvl="5">
      <w:numFmt w:val="bullet"/>
      <w:lvlText w:val=""/>
      <w:lvlJc w:val="left"/>
      <w:pPr>
        <w:tabs>
          <w:tab w:val="num" w:pos="0"/>
        </w:tabs>
        <w:ind w:left="5210" w:hanging="209"/>
      </w:pPr>
      <w:rPr>
        <w:rFonts w:ascii="Symbol" w:hAnsi="Symbol" w:cs="Symbol" w:hint="default"/>
        <w:lang w:val="it-IT" w:eastAsia="en-US" w:bidi="ar-SA"/>
      </w:rPr>
    </w:lvl>
    <w:lvl w:ilvl="6">
      <w:numFmt w:val="bullet"/>
      <w:lvlText w:val=""/>
      <w:lvlJc w:val="left"/>
      <w:pPr>
        <w:tabs>
          <w:tab w:val="num" w:pos="0"/>
        </w:tabs>
        <w:ind w:left="6124" w:hanging="209"/>
      </w:pPr>
      <w:rPr>
        <w:rFonts w:ascii="Symbol" w:hAnsi="Symbol" w:cs="Symbol" w:hint="default"/>
        <w:lang w:val="it-IT" w:eastAsia="en-US" w:bidi="ar-SA"/>
      </w:rPr>
    </w:lvl>
    <w:lvl w:ilvl="7">
      <w:numFmt w:val="bullet"/>
      <w:lvlText w:val=""/>
      <w:lvlJc w:val="left"/>
      <w:pPr>
        <w:tabs>
          <w:tab w:val="num" w:pos="0"/>
        </w:tabs>
        <w:ind w:left="7038" w:hanging="209"/>
      </w:pPr>
      <w:rPr>
        <w:rFonts w:ascii="Symbol" w:hAnsi="Symbol" w:cs="Symbol" w:hint="default"/>
        <w:lang w:val="it-IT" w:eastAsia="en-US" w:bidi="ar-SA"/>
      </w:rPr>
    </w:lvl>
    <w:lvl w:ilvl="8">
      <w:numFmt w:val="bullet"/>
      <w:lvlText w:val=""/>
      <w:lvlJc w:val="left"/>
      <w:pPr>
        <w:tabs>
          <w:tab w:val="num" w:pos="0"/>
        </w:tabs>
        <w:ind w:left="7952" w:hanging="209"/>
      </w:pPr>
      <w:rPr>
        <w:rFonts w:ascii="Symbol" w:hAnsi="Symbol" w:cs="Symbol" w:hint="default"/>
        <w:lang w:val="it-IT" w:eastAsia="en-US" w:bidi="ar-SA"/>
      </w:rPr>
    </w:lvl>
  </w:abstractNum>
  <w:abstractNum w:abstractNumId="3">
    <w:nsid w:val="59C8287F"/>
    <w:multiLevelType w:val="multilevel"/>
    <w:tmpl w:val="C7105F84"/>
    <w:lvl w:ilvl="0">
      <w:numFmt w:val="bullet"/>
      <w:lvlText w:val="-"/>
      <w:lvlJc w:val="left"/>
      <w:pPr>
        <w:tabs>
          <w:tab w:val="num" w:pos="0"/>
        </w:tabs>
        <w:ind w:left="143" w:hanging="142"/>
      </w:pPr>
      <w:rPr>
        <w:rFonts w:ascii="Times New Roman" w:hAnsi="Times New Roman" w:cs="Times New Roman" w:hint="default"/>
        <w:b w:val="0"/>
        <w:bCs w:val="0"/>
        <w:i w:val="0"/>
        <w:iCs w:val="0"/>
        <w:spacing w:val="0"/>
        <w:w w:val="100"/>
        <w:sz w:val="22"/>
        <w:szCs w:val="22"/>
        <w:lang w:val="it-IT" w:eastAsia="en-US" w:bidi="ar-SA"/>
      </w:rPr>
    </w:lvl>
    <w:lvl w:ilvl="1">
      <w:numFmt w:val="bullet"/>
      <w:lvlText w:val=""/>
      <w:lvlJc w:val="left"/>
      <w:pPr>
        <w:tabs>
          <w:tab w:val="num" w:pos="0"/>
        </w:tabs>
        <w:ind w:left="1104" w:hanging="142"/>
      </w:pPr>
      <w:rPr>
        <w:rFonts w:ascii="Symbol" w:hAnsi="Symbol" w:cs="Symbol" w:hint="default"/>
        <w:lang w:val="it-IT" w:eastAsia="en-US" w:bidi="ar-SA"/>
      </w:rPr>
    </w:lvl>
    <w:lvl w:ilvl="2">
      <w:numFmt w:val="bullet"/>
      <w:lvlText w:val=""/>
      <w:lvlJc w:val="left"/>
      <w:pPr>
        <w:tabs>
          <w:tab w:val="num" w:pos="0"/>
        </w:tabs>
        <w:ind w:left="2068" w:hanging="142"/>
      </w:pPr>
      <w:rPr>
        <w:rFonts w:ascii="Symbol" w:hAnsi="Symbol" w:cs="Symbol" w:hint="default"/>
        <w:lang w:val="it-IT" w:eastAsia="en-US" w:bidi="ar-SA"/>
      </w:rPr>
    </w:lvl>
    <w:lvl w:ilvl="3">
      <w:numFmt w:val="bullet"/>
      <w:lvlText w:val=""/>
      <w:lvlJc w:val="left"/>
      <w:pPr>
        <w:tabs>
          <w:tab w:val="num" w:pos="0"/>
        </w:tabs>
        <w:ind w:left="3032" w:hanging="142"/>
      </w:pPr>
      <w:rPr>
        <w:rFonts w:ascii="Symbol" w:hAnsi="Symbol" w:cs="Symbol" w:hint="default"/>
        <w:lang w:val="it-IT" w:eastAsia="en-US" w:bidi="ar-SA"/>
      </w:rPr>
    </w:lvl>
    <w:lvl w:ilvl="4">
      <w:numFmt w:val="bullet"/>
      <w:lvlText w:val=""/>
      <w:lvlJc w:val="left"/>
      <w:pPr>
        <w:tabs>
          <w:tab w:val="num" w:pos="0"/>
        </w:tabs>
        <w:ind w:left="3996" w:hanging="142"/>
      </w:pPr>
      <w:rPr>
        <w:rFonts w:ascii="Symbol" w:hAnsi="Symbol" w:cs="Symbol" w:hint="default"/>
        <w:lang w:val="it-IT" w:eastAsia="en-US" w:bidi="ar-SA"/>
      </w:rPr>
    </w:lvl>
    <w:lvl w:ilvl="5">
      <w:numFmt w:val="bullet"/>
      <w:lvlText w:val=""/>
      <w:lvlJc w:val="left"/>
      <w:pPr>
        <w:tabs>
          <w:tab w:val="num" w:pos="0"/>
        </w:tabs>
        <w:ind w:left="4960" w:hanging="142"/>
      </w:pPr>
      <w:rPr>
        <w:rFonts w:ascii="Symbol" w:hAnsi="Symbol" w:cs="Symbol" w:hint="default"/>
        <w:lang w:val="it-IT" w:eastAsia="en-US" w:bidi="ar-SA"/>
      </w:rPr>
    </w:lvl>
    <w:lvl w:ilvl="6">
      <w:numFmt w:val="bullet"/>
      <w:lvlText w:val=""/>
      <w:lvlJc w:val="left"/>
      <w:pPr>
        <w:tabs>
          <w:tab w:val="num" w:pos="0"/>
        </w:tabs>
        <w:ind w:left="5924" w:hanging="142"/>
      </w:pPr>
      <w:rPr>
        <w:rFonts w:ascii="Symbol" w:hAnsi="Symbol" w:cs="Symbol" w:hint="default"/>
        <w:lang w:val="it-IT" w:eastAsia="en-US" w:bidi="ar-SA"/>
      </w:rPr>
    </w:lvl>
    <w:lvl w:ilvl="7">
      <w:numFmt w:val="bullet"/>
      <w:lvlText w:val=""/>
      <w:lvlJc w:val="left"/>
      <w:pPr>
        <w:tabs>
          <w:tab w:val="num" w:pos="0"/>
        </w:tabs>
        <w:ind w:left="6888" w:hanging="142"/>
      </w:pPr>
      <w:rPr>
        <w:rFonts w:ascii="Symbol" w:hAnsi="Symbol" w:cs="Symbol" w:hint="default"/>
        <w:lang w:val="it-IT" w:eastAsia="en-US" w:bidi="ar-SA"/>
      </w:rPr>
    </w:lvl>
    <w:lvl w:ilvl="8">
      <w:numFmt w:val="bullet"/>
      <w:lvlText w:val=""/>
      <w:lvlJc w:val="left"/>
      <w:pPr>
        <w:tabs>
          <w:tab w:val="num" w:pos="0"/>
        </w:tabs>
        <w:ind w:left="7852" w:hanging="142"/>
      </w:pPr>
      <w:rPr>
        <w:rFonts w:ascii="Symbol" w:hAnsi="Symbol" w:cs="Symbol" w:hint="default"/>
        <w:lang w:val="it-IT" w:eastAsia="en-US" w:bidi="ar-S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proofState w:spelling="clean" w:grammar="clean"/>
  <w:defaultTabStop w:val="720"/>
  <w:autoHyphenation/>
  <w:hyphenationZone w:val="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4"/>
  </w:compat>
  <w:rsids>
    <w:rsidRoot w:val="00242A12"/>
    <w:rsid w:val="00022135"/>
    <w:rsid w:val="00025785"/>
    <w:rsid w:val="00050330"/>
    <w:rsid w:val="00063F83"/>
    <w:rsid w:val="000C06FF"/>
    <w:rsid w:val="000C1BA5"/>
    <w:rsid w:val="000E5710"/>
    <w:rsid w:val="000F256E"/>
    <w:rsid w:val="00183B54"/>
    <w:rsid w:val="00242A12"/>
    <w:rsid w:val="0027799C"/>
    <w:rsid w:val="002D76D9"/>
    <w:rsid w:val="002F6C15"/>
    <w:rsid w:val="004E2495"/>
    <w:rsid w:val="00603E67"/>
    <w:rsid w:val="0065139A"/>
    <w:rsid w:val="0065222C"/>
    <w:rsid w:val="00703554"/>
    <w:rsid w:val="00737314"/>
    <w:rsid w:val="007E05BB"/>
    <w:rsid w:val="008A7165"/>
    <w:rsid w:val="008F2262"/>
    <w:rsid w:val="008F4185"/>
    <w:rsid w:val="00945B6D"/>
    <w:rsid w:val="009640CF"/>
    <w:rsid w:val="00A26C11"/>
    <w:rsid w:val="00AF6CBF"/>
    <w:rsid w:val="00B03F11"/>
    <w:rsid w:val="00BD5B2A"/>
    <w:rsid w:val="00C16835"/>
    <w:rsid w:val="00D03BC4"/>
    <w:rsid w:val="00D31D51"/>
    <w:rsid w:val="00D43DEB"/>
    <w:rsid w:val="00DA3DB6"/>
    <w:rsid w:val="00DA5964"/>
    <w:rsid w:val="00EC0A61"/>
    <w:rsid w:val="00F44B1F"/>
    <w:rsid w:val="00F50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6C4DD223"/>
  <w15:docId w15:val="{D7FD5A5E-D4A6-4854-93F4-1A42EA1C5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widowControl w:val="0"/>
    </w:pPr>
    <w:rPr>
      <w:rFonts w:ascii="Times New Roman" w:eastAsia="Times New Roman" w:hAnsi="Times New Roman" w:cs="Times New Roman"/>
      <w:lang w:val="it-IT"/>
    </w:rPr>
  </w:style>
  <w:style w:type="paragraph" w:styleId="Titolo1">
    <w:name w:val="heading 1"/>
    <w:basedOn w:val="Normale"/>
    <w:uiPriority w:val="9"/>
    <w:qFormat/>
    <w:pPr>
      <w:ind w:left="8" w:right="145"/>
      <w:jc w:val="center"/>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color w:val="000080"/>
      <w:u w:val="single"/>
    </w:rPr>
  </w:style>
  <w:style w:type="paragraph" w:styleId="Titolo">
    <w:name w:val="Title"/>
    <w:basedOn w:val="Normale"/>
    <w:next w:val="Corpotesto"/>
    <w:uiPriority w:val="10"/>
    <w:qFormat/>
    <w:pPr>
      <w:spacing w:before="3"/>
      <w:ind w:left="142" w:right="142" w:hanging="142"/>
      <w:jc w:val="both"/>
    </w:pPr>
    <w:rPr>
      <w:sz w:val="23"/>
      <w:szCs w:val="23"/>
    </w:rPr>
  </w:style>
  <w:style w:type="paragraph" w:styleId="Corpotesto">
    <w:name w:val="Body Text"/>
    <w:basedOn w:val="Normale"/>
    <w:uiPriority w:val="1"/>
    <w:qFormat/>
    <w:pPr>
      <w:spacing w:before="1"/>
      <w:ind w:left="285"/>
      <w:jc w:val="both"/>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customStyle="1" w:styleId="Titolouser">
    <w:name w:val="Titolo (user)"/>
    <w:basedOn w:val="Normale"/>
    <w:next w:val="Corpotesto"/>
    <w:qFormat/>
    <w:pPr>
      <w:keepNext/>
      <w:spacing w:before="240" w:after="120"/>
    </w:pPr>
    <w:rPr>
      <w:rFonts w:ascii="Liberation Sans" w:eastAsia="Microsoft YaHei" w:hAnsi="Liberation Sans" w:cs="Lucida Sans"/>
      <w:sz w:val="28"/>
      <w:szCs w:val="28"/>
    </w:rPr>
  </w:style>
  <w:style w:type="paragraph" w:customStyle="1" w:styleId="Indiceuser">
    <w:name w:val="Indice (user)"/>
    <w:basedOn w:val="Normale"/>
    <w:qFormat/>
    <w:pPr>
      <w:suppressLineNumbers/>
    </w:pPr>
    <w:rPr>
      <w:rFonts w:cs="Lucida Sans"/>
    </w:rPr>
  </w:style>
  <w:style w:type="paragraph" w:styleId="Paragrafoelenco">
    <w:name w:val="List Paragraph"/>
    <w:basedOn w:val="Normale"/>
    <w:uiPriority w:val="1"/>
    <w:qFormat/>
    <w:pPr>
      <w:spacing w:before="1"/>
      <w:ind w:left="285" w:hanging="284"/>
      <w:jc w:val="both"/>
    </w:pPr>
  </w:style>
  <w:style w:type="paragraph" w:customStyle="1" w:styleId="TableParagraph">
    <w:name w:val="Table Paragraph"/>
    <w:basedOn w:val="Normale"/>
    <w:uiPriority w:val="1"/>
    <w:qFormat/>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BD5B2A"/>
    <w:pPr>
      <w:tabs>
        <w:tab w:val="center" w:pos="4819"/>
        <w:tab w:val="right" w:pos="9638"/>
      </w:tabs>
    </w:pPr>
  </w:style>
  <w:style w:type="character" w:customStyle="1" w:styleId="IntestazioneCarattere">
    <w:name w:val="Intestazione Carattere"/>
    <w:basedOn w:val="Carpredefinitoparagrafo"/>
    <w:link w:val="Intestazione"/>
    <w:uiPriority w:val="99"/>
    <w:rsid w:val="00BD5B2A"/>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BD5B2A"/>
    <w:pPr>
      <w:tabs>
        <w:tab w:val="center" w:pos="4819"/>
        <w:tab w:val="right" w:pos="9638"/>
      </w:tabs>
    </w:pPr>
  </w:style>
  <w:style w:type="character" w:customStyle="1" w:styleId="PidipaginaCarattere">
    <w:name w:val="Piè di pagina Carattere"/>
    <w:basedOn w:val="Carpredefinitoparagrafo"/>
    <w:link w:val="Pidipagina"/>
    <w:uiPriority w:val="99"/>
    <w:rsid w:val="00BD5B2A"/>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4</Pages>
  <Words>1680</Words>
  <Characters>9582</Characters>
  <Application>Microsoft Macintosh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Grazia Sciuto</dc:creator>
  <dc:description/>
  <cp:lastModifiedBy>Macbook</cp:lastModifiedBy>
  <cp:revision>27</cp:revision>
  <cp:lastPrinted>2026-01-28T10:30:00Z</cp:lastPrinted>
  <dcterms:created xsi:type="dcterms:W3CDTF">2026-01-22T08:23:00Z</dcterms:created>
  <dcterms:modified xsi:type="dcterms:W3CDTF">2026-07-24T10:02:00Z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2025-10-18T00:00:00Z</vt:filetime>
  </property>
  <property fmtid="{D5CDD505-2E9C-101B-9397-08002B2CF9AE}" pid="3" name="Creator">
    <vt:lpwstr>Writer</vt:lpwstr>
  </property>
  <property fmtid="{D5CDD505-2E9C-101B-9397-08002B2CF9AE}" pid="4" name="LastSaved">
    <vt:filetime>2025-10-18T00:00:00Z</vt:filetime>
  </property>
  <property fmtid="{D5CDD505-2E9C-101B-9397-08002B2CF9AE}" pid="5" name="Producer">
    <vt:lpwstr>LibreOffice 25.2.6.2 (X86_64) / LibreOffice Community</vt:lpwstr>
  </property>
</Properties>
</file>